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E07A0C" w14:textId="77777777" w:rsidR="006F5E15" w:rsidRPr="00EB71B0" w:rsidRDefault="006F5E15" w:rsidP="006F5E15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Заключение № </w:t>
      </w:r>
      <w:r w:rsidR="00006470">
        <w:rPr>
          <w:sz w:val="26"/>
          <w:szCs w:val="26"/>
        </w:rPr>
        <w:t>10</w:t>
      </w:r>
      <w:r w:rsidRPr="0088525E">
        <w:rPr>
          <w:sz w:val="26"/>
          <w:szCs w:val="26"/>
        </w:rPr>
        <w:t>/Д</w:t>
      </w:r>
    </w:p>
    <w:p w14:paraId="3BB6E372" w14:textId="77777777" w:rsidR="00006470" w:rsidRDefault="006F5E15" w:rsidP="00006470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 xml:space="preserve">на проект решения Думы города Пыть-Яха </w:t>
      </w:r>
    </w:p>
    <w:p w14:paraId="72405205" w14:textId="77777777" w:rsidR="00006470" w:rsidRDefault="006F5E15" w:rsidP="00006470">
      <w:pPr>
        <w:jc w:val="center"/>
        <w:rPr>
          <w:sz w:val="26"/>
          <w:szCs w:val="26"/>
        </w:rPr>
      </w:pPr>
      <w:r w:rsidRPr="00EB71B0">
        <w:rPr>
          <w:sz w:val="26"/>
          <w:szCs w:val="26"/>
        </w:rPr>
        <w:t>«О</w:t>
      </w:r>
      <w:r w:rsidR="00006470">
        <w:rPr>
          <w:sz w:val="26"/>
          <w:szCs w:val="26"/>
        </w:rPr>
        <w:t xml:space="preserve"> порядке финансирования и нормах расходов средств на проведение официальных физкультурных мероприятий и спортивных мероприятий, включенных в календарный план официальных физкультурных мероприятий и спортивных мероприятий</w:t>
      </w:r>
    </w:p>
    <w:p w14:paraId="28978034" w14:textId="77777777" w:rsidR="006F5E15" w:rsidRDefault="00006470" w:rsidP="00006470">
      <w:pPr>
        <w:jc w:val="center"/>
        <w:rPr>
          <w:sz w:val="26"/>
          <w:szCs w:val="26"/>
        </w:rPr>
      </w:pPr>
      <w:r>
        <w:rPr>
          <w:sz w:val="26"/>
          <w:szCs w:val="26"/>
        </w:rPr>
        <w:t>города Пыть-Яха»</w:t>
      </w:r>
    </w:p>
    <w:p w14:paraId="571E246E" w14:textId="77777777" w:rsidR="006F5E15" w:rsidRPr="00EB71B0" w:rsidRDefault="006F5E15" w:rsidP="006F5E15">
      <w:pPr>
        <w:jc w:val="center"/>
        <w:rPr>
          <w:sz w:val="26"/>
          <w:szCs w:val="26"/>
        </w:rPr>
      </w:pPr>
    </w:p>
    <w:p w14:paraId="3A686C20" w14:textId="31B7F3E1" w:rsidR="006F5E15" w:rsidRPr="00BC4898" w:rsidRDefault="006F5E15" w:rsidP="006F5E15">
      <w:pPr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г. </w:t>
      </w:r>
      <w:r w:rsidRPr="00D64242">
        <w:rPr>
          <w:sz w:val="26"/>
          <w:szCs w:val="26"/>
        </w:rPr>
        <w:t>Пыть-</w:t>
      </w:r>
      <w:r w:rsidRPr="00BC4898">
        <w:rPr>
          <w:sz w:val="26"/>
          <w:szCs w:val="26"/>
        </w:rPr>
        <w:t xml:space="preserve">Ях   </w:t>
      </w:r>
      <w:r>
        <w:rPr>
          <w:sz w:val="26"/>
          <w:szCs w:val="26"/>
        </w:rPr>
        <w:t xml:space="preserve">   </w:t>
      </w:r>
      <w:r w:rsidRPr="00BC4898"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 w:rsidRPr="00BC4898">
        <w:rPr>
          <w:sz w:val="26"/>
          <w:szCs w:val="26"/>
        </w:rPr>
        <w:t xml:space="preserve">   </w:t>
      </w:r>
      <w:r w:rsidR="00BE2A7F">
        <w:rPr>
          <w:sz w:val="26"/>
          <w:szCs w:val="26"/>
        </w:rPr>
        <w:t xml:space="preserve">                </w:t>
      </w:r>
      <w:r w:rsidR="00006470">
        <w:rPr>
          <w:sz w:val="26"/>
          <w:szCs w:val="26"/>
        </w:rPr>
        <w:t>2</w:t>
      </w:r>
      <w:r w:rsidR="00444847">
        <w:rPr>
          <w:sz w:val="26"/>
          <w:szCs w:val="26"/>
        </w:rPr>
        <w:t>9</w:t>
      </w:r>
      <w:r w:rsidRPr="00C64BCE">
        <w:rPr>
          <w:sz w:val="26"/>
          <w:szCs w:val="26"/>
        </w:rPr>
        <w:t>.05.2024</w:t>
      </w:r>
    </w:p>
    <w:p w14:paraId="5308CB22" w14:textId="77777777" w:rsidR="006F5E15" w:rsidRPr="00BC4898" w:rsidRDefault="006F5E15" w:rsidP="006F5E15">
      <w:pPr>
        <w:jc w:val="both"/>
        <w:rPr>
          <w:sz w:val="26"/>
          <w:szCs w:val="26"/>
        </w:rPr>
      </w:pPr>
    </w:p>
    <w:p w14:paraId="1365CA72" w14:textId="77777777" w:rsidR="006F5E15" w:rsidRPr="00EB71B0" w:rsidRDefault="006F5E15" w:rsidP="006F5E15">
      <w:pPr>
        <w:tabs>
          <w:tab w:val="left" w:pos="567"/>
          <w:tab w:val="left" w:pos="709"/>
        </w:tabs>
        <w:ind w:firstLine="709"/>
        <w:jc w:val="both"/>
        <w:rPr>
          <w:sz w:val="26"/>
          <w:szCs w:val="26"/>
        </w:rPr>
      </w:pPr>
      <w:r w:rsidRPr="006F5E15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2024 год, ст.8 Положения о Счетно-контрольной палате города Пыть-Яха, утвержденного решением Думы города Пыть-Яха от 20.05.2022 № 78,</w:t>
      </w:r>
      <w:r w:rsidRPr="00175197">
        <w:rPr>
          <w:sz w:val="26"/>
          <w:szCs w:val="26"/>
        </w:rPr>
        <w:t xml:space="preserve">  проведена экспертиза проекта решения Думы города Пыть-Яха </w:t>
      </w:r>
      <w:r w:rsidR="00884527" w:rsidRPr="00884527">
        <w:rPr>
          <w:sz w:val="26"/>
          <w:szCs w:val="26"/>
        </w:rPr>
        <w:t>«О порядке финансирования и нормах расходов средств на проведение официальных физкультурных мероприятий и спортивных мероприятий, включенных в календарный план официальных физкультурных мероприятий и спортивных мероприятий</w:t>
      </w:r>
      <w:r w:rsidR="00884527">
        <w:rPr>
          <w:sz w:val="26"/>
          <w:szCs w:val="26"/>
        </w:rPr>
        <w:t xml:space="preserve"> </w:t>
      </w:r>
      <w:r w:rsidR="00884527" w:rsidRPr="00884527">
        <w:rPr>
          <w:sz w:val="26"/>
          <w:szCs w:val="26"/>
        </w:rPr>
        <w:t>города Пыть-Яха»</w:t>
      </w:r>
      <w:r w:rsidRPr="00175197">
        <w:rPr>
          <w:sz w:val="26"/>
          <w:szCs w:val="26"/>
        </w:rPr>
        <w:t xml:space="preserve"> (далее – проект решения) на соответствие  действующему законодательству.</w:t>
      </w:r>
    </w:p>
    <w:p w14:paraId="43142AE4" w14:textId="77777777" w:rsidR="000E3CE5" w:rsidRPr="000E3CE5" w:rsidRDefault="000E3CE5" w:rsidP="006F5E15">
      <w:pPr>
        <w:tabs>
          <w:tab w:val="left" w:pos="567"/>
          <w:tab w:val="left" w:pos="993"/>
        </w:tabs>
        <w:ind w:firstLine="709"/>
        <w:jc w:val="both"/>
        <w:rPr>
          <w:sz w:val="10"/>
          <w:szCs w:val="10"/>
        </w:rPr>
      </w:pPr>
    </w:p>
    <w:p w14:paraId="77BE3E7F" w14:textId="77777777" w:rsidR="006F5E15" w:rsidRPr="000F0E06" w:rsidRDefault="006F5E15" w:rsidP="006F5E15">
      <w:pPr>
        <w:tabs>
          <w:tab w:val="left" w:pos="567"/>
          <w:tab w:val="left" w:pos="993"/>
        </w:tabs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14:paraId="58708DE3" w14:textId="77777777" w:rsidR="00923A32" w:rsidRDefault="00923A32" w:rsidP="006F5E15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Бюджетный кодекс Российской Федерации (далее – БК РФ); </w:t>
      </w:r>
    </w:p>
    <w:p w14:paraId="71003220" w14:textId="77777777" w:rsidR="00FC7C57" w:rsidRDefault="006F5E15" w:rsidP="00FC7C57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14:paraId="2F8FEEB6" w14:textId="77777777" w:rsidR="00AB124D" w:rsidRDefault="00FC7C57" w:rsidP="00AB124D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FC7C57">
        <w:rPr>
          <w:sz w:val="26"/>
          <w:szCs w:val="26"/>
        </w:rPr>
        <w:t xml:space="preserve">Федеральный закон от </w:t>
      </w:r>
      <w:r>
        <w:rPr>
          <w:sz w:val="26"/>
          <w:szCs w:val="26"/>
        </w:rPr>
        <w:t>0</w:t>
      </w:r>
      <w:r w:rsidRPr="00FC7C57">
        <w:rPr>
          <w:sz w:val="26"/>
          <w:szCs w:val="26"/>
        </w:rPr>
        <w:t>4</w:t>
      </w:r>
      <w:r>
        <w:rPr>
          <w:sz w:val="26"/>
          <w:szCs w:val="26"/>
        </w:rPr>
        <w:t xml:space="preserve">.12.2007 № </w:t>
      </w:r>
      <w:r w:rsidRPr="00FC7C57">
        <w:rPr>
          <w:sz w:val="26"/>
          <w:szCs w:val="26"/>
        </w:rPr>
        <w:t>329-ФЗ «О физической культуре и спорте в Российской Федерации»</w:t>
      </w:r>
      <w:r w:rsidR="000E3CE5">
        <w:rPr>
          <w:sz w:val="26"/>
          <w:szCs w:val="26"/>
        </w:rPr>
        <w:t xml:space="preserve"> (далее - </w:t>
      </w:r>
      <w:r w:rsidR="000E3CE5" w:rsidRPr="00FC7C57">
        <w:rPr>
          <w:sz w:val="26"/>
          <w:szCs w:val="26"/>
        </w:rPr>
        <w:t xml:space="preserve">Федеральный закон от </w:t>
      </w:r>
      <w:r w:rsidR="000E3CE5">
        <w:rPr>
          <w:sz w:val="26"/>
          <w:szCs w:val="26"/>
        </w:rPr>
        <w:t>0</w:t>
      </w:r>
      <w:r w:rsidR="000E3CE5" w:rsidRPr="00FC7C57">
        <w:rPr>
          <w:sz w:val="26"/>
          <w:szCs w:val="26"/>
        </w:rPr>
        <w:t>4</w:t>
      </w:r>
      <w:r w:rsidR="000E3CE5">
        <w:rPr>
          <w:sz w:val="26"/>
          <w:szCs w:val="26"/>
        </w:rPr>
        <w:t xml:space="preserve">.12.2007 № </w:t>
      </w:r>
      <w:r w:rsidR="000E3CE5" w:rsidRPr="00FC7C57">
        <w:rPr>
          <w:sz w:val="26"/>
          <w:szCs w:val="26"/>
        </w:rPr>
        <w:t>329-ФЗ</w:t>
      </w:r>
      <w:r w:rsidR="000E3CE5">
        <w:rPr>
          <w:sz w:val="26"/>
          <w:szCs w:val="26"/>
        </w:rPr>
        <w:t xml:space="preserve">); </w:t>
      </w:r>
    </w:p>
    <w:p w14:paraId="7272AF62" w14:textId="77777777" w:rsidR="00F932DC" w:rsidRDefault="00AB124D" w:rsidP="00F932DC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AB124D">
        <w:rPr>
          <w:sz w:val="26"/>
          <w:szCs w:val="26"/>
        </w:rPr>
        <w:t xml:space="preserve">Закон Ханты-Мансийского автономного округа - Югры от 27.02.2020 № 1-оз «О регулировании отдельных вопросов в сфере физической культуры и спорта в Ханты-Мансийском автономном округе – Югре» (далее – Закон ХМАО-Югры от 27.02.2020               № 1-оз); </w:t>
      </w:r>
    </w:p>
    <w:p w14:paraId="1764C8B7" w14:textId="77777777" w:rsidR="000E3CE5" w:rsidRDefault="000E3CE5" w:rsidP="000E3CE5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0E3CE5">
        <w:rPr>
          <w:sz w:val="26"/>
          <w:szCs w:val="26"/>
        </w:rPr>
        <w:t>Постановление П</w:t>
      </w:r>
      <w:r>
        <w:rPr>
          <w:sz w:val="26"/>
          <w:szCs w:val="26"/>
        </w:rPr>
        <w:t xml:space="preserve">равительства Ханты-Мансийского автономного округа </w:t>
      </w:r>
      <w:r w:rsidRPr="000E3CE5">
        <w:rPr>
          <w:sz w:val="26"/>
          <w:szCs w:val="26"/>
        </w:rPr>
        <w:t xml:space="preserve">- Югры от </w:t>
      </w:r>
      <w:r>
        <w:rPr>
          <w:sz w:val="26"/>
          <w:szCs w:val="26"/>
        </w:rPr>
        <w:t>0</w:t>
      </w:r>
      <w:r w:rsidRPr="000E3CE5">
        <w:rPr>
          <w:sz w:val="26"/>
          <w:szCs w:val="26"/>
        </w:rPr>
        <w:t>7</w:t>
      </w:r>
      <w:r>
        <w:rPr>
          <w:sz w:val="26"/>
          <w:szCs w:val="26"/>
        </w:rPr>
        <w:t>.10.2022 №</w:t>
      </w:r>
      <w:r w:rsidRPr="000E3CE5">
        <w:rPr>
          <w:sz w:val="26"/>
          <w:szCs w:val="26"/>
        </w:rPr>
        <w:t xml:space="preserve"> 491-п</w:t>
      </w:r>
      <w:r>
        <w:rPr>
          <w:sz w:val="26"/>
          <w:szCs w:val="26"/>
        </w:rPr>
        <w:t xml:space="preserve"> «</w:t>
      </w:r>
      <w:r w:rsidRPr="000E3CE5">
        <w:rPr>
          <w:sz w:val="26"/>
          <w:szCs w:val="26"/>
        </w:rPr>
        <w:t xml:space="preserve">О порядке финансирования и нормах расходов средств на проведение официальных физкультурных мероприятий и спортивных мероприятий, включенных в календарный план официальных физкультурных мероприятий и спортивных мероприятий Ханты-Мансийского автономного округа </w:t>
      </w:r>
      <w:r>
        <w:rPr>
          <w:sz w:val="26"/>
          <w:szCs w:val="26"/>
        </w:rPr>
        <w:t>–</w:t>
      </w:r>
      <w:r w:rsidRPr="000E3CE5">
        <w:rPr>
          <w:sz w:val="26"/>
          <w:szCs w:val="26"/>
        </w:rPr>
        <w:t xml:space="preserve"> Югры</w:t>
      </w:r>
      <w:r>
        <w:rPr>
          <w:sz w:val="26"/>
          <w:szCs w:val="26"/>
        </w:rPr>
        <w:t>»</w:t>
      </w:r>
      <w:r w:rsidRPr="000E3CE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- </w:t>
      </w:r>
      <w:r w:rsidRPr="000E3CE5">
        <w:rPr>
          <w:sz w:val="26"/>
          <w:szCs w:val="26"/>
        </w:rPr>
        <w:t>Постановление П</w:t>
      </w:r>
      <w:r>
        <w:rPr>
          <w:sz w:val="26"/>
          <w:szCs w:val="26"/>
        </w:rPr>
        <w:t xml:space="preserve">равительства Ханты-Мансийского автономного округа </w:t>
      </w:r>
      <w:r w:rsidRPr="000E3CE5">
        <w:rPr>
          <w:sz w:val="26"/>
          <w:szCs w:val="26"/>
        </w:rPr>
        <w:t xml:space="preserve">- Югры от </w:t>
      </w:r>
      <w:r>
        <w:rPr>
          <w:sz w:val="26"/>
          <w:szCs w:val="26"/>
        </w:rPr>
        <w:t>0</w:t>
      </w:r>
      <w:r w:rsidRPr="000E3CE5">
        <w:rPr>
          <w:sz w:val="26"/>
          <w:szCs w:val="26"/>
        </w:rPr>
        <w:t>7</w:t>
      </w:r>
      <w:r>
        <w:rPr>
          <w:sz w:val="26"/>
          <w:szCs w:val="26"/>
        </w:rPr>
        <w:t>.10.2022 №</w:t>
      </w:r>
      <w:r w:rsidRPr="000E3CE5">
        <w:rPr>
          <w:sz w:val="26"/>
          <w:szCs w:val="26"/>
        </w:rPr>
        <w:t xml:space="preserve"> 491-п</w:t>
      </w:r>
      <w:r>
        <w:rPr>
          <w:sz w:val="26"/>
          <w:szCs w:val="26"/>
        </w:rPr>
        <w:t>);</w:t>
      </w:r>
    </w:p>
    <w:p w14:paraId="1074E57B" w14:textId="6F1ED824" w:rsidR="006F5E15" w:rsidRDefault="006F5E15" w:rsidP="000E3CE5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0E3CE5">
        <w:rPr>
          <w:sz w:val="26"/>
          <w:szCs w:val="26"/>
        </w:rPr>
        <w:t xml:space="preserve">Устав </w:t>
      </w:r>
      <w:r w:rsidR="00976F09" w:rsidRPr="000E3CE5">
        <w:rPr>
          <w:sz w:val="26"/>
          <w:szCs w:val="26"/>
        </w:rPr>
        <w:t>г</w:t>
      </w:r>
      <w:r w:rsidR="00401932">
        <w:rPr>
          <w:sz w:val="26"/>
          <w:szCs w:val="26"/>
        </w:rPr>
        <w:t xml:space="preserve">орода Пыть-Яха; </w:t>
      </w:r>
    </w:p>
    <w:p w14:paraId="0D56E00E" w14:textId="2F9E0845" w:rsidR="002D583A" w:rsidRDefault="002D583A" w:rsidP="000E3CE5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Р</w:t>
      </w:r>
      <w:r w:rsidRPr="004E58D7">
        <w:rPr>
          <w:sz w:val="26"/>
          <w:szCs w:val="26"/>
          <w:shd w:val="clear" w:color="auto" w:fill="FFFFFF"/>
        </w:rPr>
        <w:t>ешени</w:t>
      </w:r>
      <w:r>
        <w:rPr>
          <w:sz w:val="26"/>
          <w:szCs w:val="26"/>
          <w:shd w:val="clear" w:color="auto" w:fill="FFFFFF"/>
        </w:rPr>
        <w:t>е</w:t>
      </w:r>
      <w:r w:rsidRPr="004E58D7">
        <w:rPr>
          <w:sz w:val="26"/>
          <w:szCs w:val="26"/>
          <w:shd w:val="clear" w:color="auto" w:fill="FFFFFF"/>
        </w:rPr>
        <w:t xml:space="preserve"> Думы города Пыть-Яха от 26.04.2012 № 139 «Об утверждении Положения о порядке </w:t>
      </w:r>
      <w:r w:rsidRPr="00797FF7">
        <w:rPr>
          <w:sz w:val="26"/>
          <w:szCs w:val="26"/>
          <w:shd w:val="clear" w:color="auto" w:fill="FFFFFF"/>
        </w:rPr>
        <w:t>внесения проектов муниципальных</w:t>
      </w:r>
      <w:r w:rsidRPr="004E58D7">
        <w:rPr>
          <w:sz w:val="26"/>
          <w:szCs w:val="26"/>
          <w:shd w:val="clear" w:color="auto" w:fill="FFFFFF"/>
        </w:rPr>
        <w:t xml:space="preserve"> </w:t>
      </w:r>
      <w:r w:rsidRPr="00797FF7">
        <w:rPr>
          <w:sz w:val="26"/>
          <w:szCs w:val="26"/>
          <w:shd w:val="clear" w:color="auto" w:fill="FFFFFF"/>
        </w:rPr>
        <w:t>правовых актов в Думу города Пыть-Яха</w:t>
      </w:r>
      <w:r w:rsidRPr="004E58D7">
        <w:rPr>
          <w:sz w:val="26"/>
          <w:szCs w:val="26"/>
          <w:shd w:val="clear" w:color="auto" w:fill="FFFFFF"/>
        </w:rPr>
        <w:t>»</w:t>
      </w:r>
      <w:r>
        <w:rPr>
          <w:sz w:val="26"/>
          <w:szCs w:val="26"/>
          <w:shd w:val="clear" w:color="auto" w:fill="FFFFFF"/>
        </w:rPr>
        <w:t xml:space="preserve"> (далее - </w:t>
      </w:r>
      <w:r w:rsidRPr="004E58D7">
        <w:rPr>
          <w:sz w:val="26"/>
          <w:szCs w:val="26"/>
          <w:shd w:val="clear" w:color="auto" w:fill="FFFFFF"/>
        </w:rPr>
        <w:t>решени</w:t>
      </w:r>
      <w:r>
        <w:rPr>
          <w:sz w:val="26"/>
          <w:szCs w:val="26"/>
          <w:shd w:val="clear" w:color="auto" w:fill="FFFFFF"/>
        </w:rPr>
        <w:t>е</w:t>
      </w:r>
      <w:r w:rsidRPr="004E58D7">
        <w:rPr>
          <w:sz w:val="26"/>
          <w:szCs w:val="26"/>
          <w:shd w:val="clear" w:color="auto" w:fill="FFFFFF"/>
        </w:rPr>
        <w:t xml:space="preserve"> Думы города Пыть-Яха от 26.04.2012 № 139</w:t>
      </w:r>
      <w:r>
        <w:rPr>
          <w:sz w:val="26"/>
          <w:szCs w:val="26"/>
          <w:shd w:val="clear" w:color="auto" w:fill="FFFFFF"/>
        </w:rPr>
        <w:t xml:space="preserve">); </w:t>
      </w:r>
    </w:p>
    <w:p w14:paraId="6F9460B8" w14:textId="3E7D73CD" w:rsidR="00401932" w:rsidRPr="00BD00D7" w:rsidRDefault="00BD00D7" w:rsidP="00BD00D7">
      <w:pPr>
        <w:pStyle w:val="a3"/>
        <w:numPr>
          <w:ilvl w:val="0"/>
          <w:numId w:val="1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BD00D7">
        <w:rPr>
          <w:sz w:val="26"/>
          <w:szCs w:val="26"/>
        </w:rPr>
        <w:t>Методические рекомендации по подготовке муниципальных нормативных правовых акт</w:t>
      </w:r>
      <w:r>
        <w:rPr>
          <w:sz w:val="26"/>
          <w:szCs w:val="26"/>
        </w:rPr>
        <w:t>ов (утв. Минюстом России</w:t>
      </w:r>
      <w:r w:rsidRPr="00BD00D7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401932" w:rsidRPr="00BD00D7">
        <w:rPr>
          <w:sz w:val="26"/>
          <w:szCs w:val="26"/>
        </w:rPr>
        <w:t>(далее – Рекомендации).</w:t>
      </w:r>
    </w:p>
    <w:p w14:paraId="2A4F6629" w14:textId="77777777" w:rsidR="00976F09" w:rsidRPr="00A12D26" w:rsidRDefault="00976F09" w:rsidP="006F5E15">
      <w:pPr>
        <w:ind w:firstLine="709"/>
        <w:jc w:val="both"/>
        <w:rPr>
          <w:sz w:val="10"/>
          <w:szCs w:val="10"/>
        </w:rPr>
      </w:pPr>
    </w:p>
    <w:p w14:paraId="430EFB5A" w14:textId="77777777" w:rsidR="006F5E15" w:rsidRDefault="006F5E15" w:rsidP="006F5E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Pr="000F0E06">
        <w:rPr>
          <w:sz w:val="26"/>
          <w:szCs w:val="26"/>
        </w:rPr>
        <w:t>анный проект решения поступил</w:t>
      </w:r>
      <w:r w:rsidRPr="007360BA">
        <w:rPr>
          <w:sz w:val="26"/>
          <w:szCs w:val="26"/>
        </w:rPr>
        <w:t xml:space="preserve"> </w:t>
      </w:r>
      <w:r w:rsidRPr="000F0E06">
        <w:rPr>
          <w:sz w:val="26"/>
          <w:szCs w:val="26"/>
        </w:rPr>
        <w:t xml:space="preserve">в Счетно-контрольную палату города </w:t>
      </w:r>
      <w:r>
        <w:rPr>
          <w:sz w:val="26"/>
          <w:szCs w:val="26"/>
        </w:rPr>
        <w:t>Пыть</w:t>
      </w:r>
      <w:r w:rsidRPr="000F0E06">
        <w:rPr>
          <w:sz w:val="26"/>
          <w:szCs w:val="26"/>
        </w:rPr>
        <w:t xml:space="preserve">-Яха </w:t>
      </w:r>
      <w:r>
        <w:rPr>
          <w:sz w:val="26"/>
          <w:szCs w:val="26"/>
        </w:rPr>
        <w:t>1</w:t>
      </w:r>
      <w:r w:rsidR="000E3CE5">
        <w:rPr>
          <w:sz w:val="26"/>
          <w:szCs w:val="26"/>
        </w:rPr>
        <w:t>5.05</w:t>
      </w:r>
      <w:r w:rsidR="00B10750">
        <w:rPr>
          <w:sz w:val="26"/>
          <w:szCs w:val="26"/>
        </w:rPr>
        <w:t>.2024</w:t>
      </w:r>
      <w:r w:rsidRPr="000F0E06">
        <w:rPr>
          <w:sz w:val="26"/>
          <w:szCs w:val="26"/>
        </w:rPr>
        <w:t>, разработчик проекта – Администрация города</w:t>
      </w:r>
      <w:r>
        <w:rPr>
          <w:sz w:val="26"/>
          <w:szCs w:val="26"/>
        </w:rPr>
        <w:t xml:space="preserve"> Пыть-Яха</w:t>
      </w:r>
      <w:r w:rsidRPr="000F0E06">
        <w:rPr>
          <w:sz w:val="26"/>
          <w:szCs w:val="26"/>
        </w:rPr>
        <w:t>. С проектом решения представлены пояснительная записка</w:t>
      </w:r>
      <w:r w:rsidR="000E3CE5">
        <w:rPr>
          <w:sz w:val="26"/>
          <w:szCs w:val="26"/>
        </w:rPr>
        <w:t>, правовое заключение,</w:t>
      </w:r>
      <w:r w:rsidRPr="000F0E06">
        <w:rPr>
          <w:bCs/>
          <w:sz w:val="26"/>
          <w:szCs w:val="26"/>
        </w:rPr>
        <w:t xml:space="preserve"> финансово-экономическое обоснование.</w:t>
      </w:r>
      <w:r w:rsidRPr="000F0E06">
        <w:rPr>
          <w:sz w:val="26"/>
          <w:szCs w:val="26"/>
        </w:rPr>
        <w:t xml:space="preserve"> </w:t>
      </w:r>
    </w:p>
    <w:p w14:paraId="30CD77F9" w14:textId="77777777" w:rsidR="006F5E15" w:rsidRDefault="006F5E15" w:rsidP="006F5E15">
      <w:pPr>
        <w:ind w:firstLine="709"/>
        <w:jc w:val="both"/>
        <w:rPr>
          <w:sz w:val="26"/>
          <w:szCs w:val="26"/>
        </w:rPr>
      </w:pPr>
      <w:r w:rsidRPr="000F0E06">
        <w:rPr>
          <w:sz w:val="26"/>
          <w:szCs w:val="26"/>
        </w:rPr>
        <w:t>В ходе подготовки заключения эксперты к проведению экспертизы не привлекались.</w:t>
      </w:r>
    </w:p>
    <w:p w14:paraId="558061D9" w14:textId="77777777" w:rsidR="00803B56" w:rsidRDefault="00803B56" w:rsidP="006F5E15">
      <w:pPr>
        <w:ind w:firstLine="709"/>
        <w:jc w:val="both"/>
        <w:rPr>
          <w:sz w:val="12"/>
          <w:szCs w:val="12"/>
        </w:rPr>
      </w:pPr>
    </w:p>
    <w:p w14:paraId="3936AC3B" w14:textId="77777777" w:rsidR="00C57822" w:rsidRDefault="00803B56" w:rsidP="00803B56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  <w:r w:rsidRPr="00803B56">
        <w:rPr>
          <w:sz w:val="26"/>
          <w:szCs w:val="26"/>
        </w:rPr>
        <w:tab/>
        <w:t>Проектом решения предлагается</w:t>
      </w:r>
      <w:r w:rsidR="00C57822">
        <w:rPr>
          <w:sz w:val="26"/>
          <w:szCs w:val="26"/>
        </w:rPr>
        <w:t>:</w:t>
      </w:r>
    </w:p>
    <w:p w14:paraId="017A2A94" w14:textId="77777777" w:rsidR="00C57822" w:rsidRDefault="00C57822" w:rsidP="00803B56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>1. У</w:t>
      </w:r>
      <w:r w:rsidR="00803B56" w:rsidRPr="00803B56">
        <w:rPr>
          <w:sz w:val="26"/>
          <w:szCs w:val="26"/>
        </w:rPr>
        <w:t>твердить</w:t>
      </w:r>
      <w:r>
        <w:rPr>
          <w:sz w:val="26"/>
          <w:szCs w:val="26"/>
        </w:rPr>
        <w:t xml:space="preserve">: </w:t>
      </w:r>
    </w:p>
    <w:p w14:paraId="46C02CC2" w14:textId="77777777" w:rsidR="00C57822" w:rsidRPr="00C57822" w:rsidRDefault="00C57822" w:rsidP="00803B56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  </w:t>
      </w:r>
      <w:hyperlink r:id="rId7" w:history="1">
        <w:r w:rsidRPr="00803B56">
          <w:rPr>
            <w:rStyle w:val="a8"/>
            <w:bCs/>
            <w:color w:val="auto"/>
            <w:sz w:val="26"/>
            <w:szCs w:val="26"/>
            <w:u w:val="none"/>
          </w:rPr>
          <w:t>порядок</w:t>
        </w:r>
      </w:hyperlink>
      <w:r w:rsidRPr="00803B56">
        <w:rPr>
          <w:bCs/>
          <w:sz w:val="26"/>
          <w:szCs w:val="26"/>
        </w:rPr>
        <w:t xml:space="preserve"> </w:t>
      </w:r>
      <w:r w:rsidRPr="00C57822">
        <w:rPr>
          <w:bCs/>
          <w:sz w:val="26"/>
          <w:szCs w:val="26"/>
        </w:rPr>
        <w:t>финансирования</w:t>
      </w:r>
      <w:r w:rsidRPr="00C57822">
        <w:rPr>
          <w:sz w:val="26"/>
          <w:szCs w:val="26"/>
        </w:rPr>
        <w:t xml:space="preserve"> </w:t>
      </w:r>
      <w:r w:rsidRPr="00C57822">
        <w:rPr>
          <w:bCs/>
          <w:sz w:val="26"/>
          <w:szCs w:val="26"/>
        </w:rPr>
        <w:t xml:space="preserve">официальных физкультурных мероприятий и спортивных мероприятий, включенных в календарный план </w:t>
      </w:r>
      <w:r w:rsidRPr="00C57822">
        <w:rPr>
          <w:sz w:val="26"/>
          <w:szCs w:val="26"/>
        </w:rPr>
        <w:t>физкультурных мероприятий и спортивных мероприятий города Пыть-Яха (далее – порядок</w:t>
      </w:r>
      <w:r>
        <w:rPr>
          <w:sz w:val="26"/>
          <w:szCs w:val="26"/>
        </w:rPr>
        <w:t xml:space="preserve"> финансирования </w:t>
      </w:r>
      <w:r w:rsidRPr="00C57822">
        <w:rPr>
          <w:bCs/>
          <w:sz w:val="26"/>
          <w:szCs w:val="26"/>
        </w:rPr>
        <w:t>физкультурных мероприятий и спортивных мероприятий</w:t>
      </w:r>
      <w:r>
        <w:rPr>
          <w:bCs/>
          <w:sz w:val="26"/>
          <w:szCs w:val="26"/>
        </w:rPr>
        <w:t>)</w:t>
      </w:r>
      <w:r w:rsidRPr="00C57822">
        <w:rPr>
          <w:sz w:val="26"/>
          <w:szCs w:val="26"/>
        </w:rPr>
        <w:t xml:space="preserve">; </w:t>
      </w:r>
    </w:p>
    <w:p w14:paraId="5581E2C5" w14:textId="77777777" w:rsidR="00C57822" w:rsidRPr="00C57822" w:rsidRDefault="00C57822" w:rsidP="00803B56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  <w:r w:rsidRPr="00C57822">
        <w:rPr>
          <w:bCs/>
          <w:sz w:val="26"/>
          <w:szCs w:val="26"/>
        </w:rPr>
        <w:tab/>
        <w:t>-</w:t>
      </w:r>
      <w:r w:rsidR="00803B56" w:rsidRPr="00C57822">
        <w:rPr>
          <w:bCs/>
          <w:sz w:val="26"/>
          <w:szCs w:val="26"/>
        </w:rPr>
        <w:t xml:space="preserve"> нормы расходов на проведение официальных физкультурных мероприятий и спортивных мероприятий, включенных в календарный план </w:t>
      </w:r>
      <w:r w:rsidR="00803B56" w:rsidRPr="00C57822">
        <w:rPr>
          <w:sz w:val="26"/>
          <w:szCs w:val="26"/>
        </w:rPr>
        <w:t>физкультурных мероприятий и спортивных мероприятий города Пыть-Яха</w:t>
      </w:r>
      <w:r>
        <w:rPr>
          <w:sz w:val="26"/>
          <w:szCs w:val="26"/>
        </w:rPr>
        <w:t xml:space="preserve"> (далее – нормы расходов</w:t>
      </w:r>
      <w:r w:rsidRPr="00C57822">
        <w:rPr>
          <w:bCs/>
          <w:sz w:val="26"/>
          <w:szCs w:val="26"/>
        </w:rPr>
        <w:t xml:space="preserve"> на проведение официальных физкультурных мероприятий и спортивных мероприятий</w:t>
      </w:r>
      <w:r>
        <w:rPr>
          <w:bCs/>
          <w:sz w:val="26"/>
          <w:szCs w:val="26"/>
        </w:rPr>
        <w:t>)</w:t>
      </w:r>
      <w:r w:rsidRPr="00C57822">
        <w:rPr>
          <w:sz w:val="26"/>
          <w:szCs w:val="26"/>
        </w:rPr>
        <w:t>.</w:t>
      </w:r>
    </w:p>
    <w:p w14:paraId="72E59221" w14:textId="77777777" w:rsidR="00803B56" w:rsidRPr="00C57822" w:rsidRDefault="00C57822" w:rsidP="00803B56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  <w:r w:rsidRPr="00C57822">
        <w:rPr>
          <w:sz w:val="26"/>
          <w:szCs w:val="26"/>
        </w:rPr>
        <w:tab/>
        <w:t>2. П</w:t>
      </w:r>
      <w:r w:rsidR="000500F8" w:rsidRPr="00C57822">
        <w:rPr>
          <w:sz w:val="26"/>
          <w:szCs w:val="26"/>
        </w:rPr>
        <w:t>ризнать утратившим силу решени</w:t>
      </w:r>
      <w:r w:rsidR="00BD0945" w:rsidRPr="00C57822">
        <w:rPr>
          <w:sz w:val="26"/>
          <w:szCs w:val="26"/>
        </w:rPr>
        <w:t>е</w:t>
      </w:r>
      <w:r w:rsidR="000500F8" w:rsidRPr="00C57822">
        <w:rPr>
          <w:sz w:val="26"/>
          <w:szCs w:val="26"/>
        </w:rPr>
        <w:t xml:space="preserve"> Думы города Пыть-Яха от 09.12.2013 № 241 «О нормах расходов на фармацевтическое обеспечение, питание, денежное вознаграждение спортсменов, тренеров и оплату труда судей и других специалистов при организации спортивно-массовых мероприятий». </w:t>
      </w:r>
    </w:p>
    <w:p w14:paraId="6C23F1C6" w14:textId="77777777" w:rsidR="00803B56" w:rsidRPr="00803B56" w:rsidRDefault="00AB124D" w:rsidP="00AB124D">
      <w:pPr>
        <w:pStyle w:val="a3"/>
        <w:tabs>
          <w:tab w:val="left" w:pos="709"/>
        </w:tabs>
        <w:ind w:left="0"/>
        <w:jc w:val="both"/>
        <w:rPr>
          <w:sz w:val="12"/>
          <w:szCs w:val="12"/>
        </w:rPr>
      </w:pPr>
      <w:r>
        <w:rPr>
          <w:sz w:val="26"/>
          <w:szCs w:val="26"/>
        </w:rPr>
        <w:tab/>
      </w:r>
    </w:p>
    <w:p w14:paraId="39FF2773" w14:textId="77777777" w:rsidR="00715C94" w:rsidRPr="000D004E" w:rsidRDefault="006F5E15" w:rsidP="006F5E15">
      <w:pPr>
        <w:ind w:firstLine="709"/>
        <w:jc w:val="both"/>
        <w:rPr>
          <w:sz w:val="26"/>
          <w:szCs w:val="26"/>
        </w:rPr>
      </w:pPr>
      <w:r w:rsidRPr="000D004E">
        <w:rPr>
          <w:sz w:val="26"/>
          <w:szCs w:val="26"/>
        </w:rPr>
        <w:t>В ходе эк</w:t>
      </w:r>
      <w:r w:rsidR="00715C94" w:rsidRPr="000D004E">
        <w:rPr>
          <w:sz w:val="26"/>
          <w:szCs w:val="26"/>
        </w:rPr>
        <w:t>спертизы установлено следующее:</w:t>
      </w:r>
    </w:p>
    <w:p w14:paraId="2ECC6AEA" w14:textId="77777777" w:rsidR="00030924" w:rsidRDefault="009660C8" w:rsidP="00030924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 w:rsidRPr="000D004E">
        <w:rPr>
          <w:sz w:val="26"/>
          <w:szCs w:val="26"/>
        </w:rPr>
        <w:tab/>
      </w:r>
      <w:r w:rsidR="006B1F48">
        <w:rPr>
          <w:sz w:val="26"/>
          <w:szCs w:val="26"/>
        </w:rPr>
        <w:t xml:space="preserve">1. </w:t>
      </w:r>
      <w:r w:rsidR="00BD0945" w:rsidRPr="000D004E">
        <w:rPr>
          <w:sz w:val="26"/>
          <w:szCs w:val="26"/>
        </w:rPr>
        <w:t>В соответствии с</w:t>
      </w:r>
      <w:r w:rsidR="000E3CE5" w:rsidRPr="000D004E">
        <w:rPr>
          <w:sz w:val="26"/>
          <w:szCs w:val="26"/>
        </w:rPr>
        <w:t xml:space="preserve"> п. 19 ч. 1 ст. 16 Федерального закона от 06.10.2003 № 131-</w:t>
      </w:r>
      <w:proofErr w:type="gramStart"/>
      <w:r w:rsidR="00E3576F" w:rsidRPr="000D004E">
        <w:rPr>
          <w:sz w:val="26"/>
          <w:szCs w:val="26"/>
        </w:rPr>
        <w:t xml:space="preserve">ФЗ, </w:t>
      </w:r>
      <w:r w:rsidR="004E58D7">
        <w:rPr>
          <w:sz w:val="26"/>
          <w:szCs w:val="26"/>
        </w:rPr>
        <w:t xml:space="preserve">  </w:t>
      </w:r>
      <w:proofErr w:type="gramEnd"/>
      <w:r w:rsidR="004E58D7">
        <w:rPr>
          <w:sz w:val="26"/>
          <w:szCs w:val="26"/>
        </w:rPr>
        <w:t xml:space="preserve">      </w:t>
      </w:r>
      <w:r w:rsidR="00E3576F" w:rsidRPr="000D004E">
        <w:rPr>
          <w:sz w:val="26"/>
          <w:szCs w:val="26"/>
        </w:rPr>
        <w:t>п.</w:t>
      </w:r>
      <w:r w:rsidR="00BD0945" w:rsidRPr="000D004E">
        <w:rPr>
          <w:sz w:val="26"/>
          <w:szCs w:val="26"/>
        </w:rPr>
        <w:t xml:space="preserve"> 19 ст. 6 Устава города Пыть-Яха к вопросам местного значения, в т.ч. отнесено: обеспечение условий </w:t>
      </w:r>
      <w:r w:rsidR="00BD0945" w:rsidRPr="004E58D7">
        <w:rPr>
          <w:sz w:val="26"/>
          <w:szCs w:val="26"/>
        </w:rPr>
        <w:t>для развития на территории города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города</w:t>
      </w:r>
      <w:r w:rsidR="00E3576F" w:rsidRPr="004E58D7">
        <w:rPr>
          <w:sz w:val="26"/>
          <w:szCs w:val="26"/>
        </w:rPr>
        <w:t>.</w:t>
      </w:r>
      <w:r w:rsidR="00401932" w:rsidRPr="004E58D7">
        <w:rPr>
          <w:sz w:val="26"/>
          <w:szCs w:val="26"/>
        </w:rPr>
        <w:t xml:space="preserve"> </w:t>
      </w:r>
      <w:r w:rsidR="001210C2" w:rsidRPr="004E58D7">
        <w:rPr>
          <w:sz w:val="26"/>
          <w:szCs w:val="26"/>
        </w:rPr>
        <w:t>П</w:t>
      </w:r>
      <w:r w:rsidR="004B3E06" w:rsidRPr="004E58D7">
        <w:rPr>
          <w:sz w:val="26"/>
          <w:szCs w:val="26"/>
          <w:shd w:val="clear" w:color="auto" w:fill="FFFFFF"/>
        </w:rPr>
        <w:t xml:space="preserve">олномочия органов местного </w:t>
      </w:r>
      <w:r w:rsidR="001210C2" w:rsidRPr="004E58D7">
        <w:rPr>
          <w:sz w:val="26"/>
          <w:szCs w:val="26"/>
          <w:shd w:val="clear" w:color="auto" w:fill="FFFFFF"/>
        </w:rPr>
        <w:t xml:space="preserve">самоуправления </w:t>
      </w:r>
      <w:r w:rsidR="001210C2" w:rsidRPr="004E58D7">
        <w:rPr>
          <w:bCs/>
          <w:sz w:val="26"/>
          <w:szCs w:val="26"/>
          <w:shd w:val="clear" w:color="auto" w:fill="FFFFFF"/>
        </w:rPr>
        <w:t>в</w:t>
      </w:r>
      <w:r w:rsidR="004B3E06" w:rsidRPr="004E58D7">
        <w:rPr>
          <w:bCs/>
          <w:sz w:val="26"/>
          <w:szCs w:val="26"/>
          <w:shd w:val="clear" w:color="auto" w:fill="FFFFFF"/>
        </w:rPr>
        <w:t xml:space="preserve"> области физической культуры и спорта</w:t>
      </w:r>
      <w:r w:rsidR="001210C2" w:rsidRPr="004E58D7">
        <w:rPr>
          <w:bCs/>
          <w:sz w:val="26"/>
          <w:szCs w:val="26"/>
          <w:shd w:val="clear" w:color="auto" w:fill="FFFFFF"/>
        </w:rPr>
        <w:t xml:space="preserve"> регламентированы в ст. 9 Федерального закона</w:t>
      </w:r>
      <w:r w:rsidR="001210C2" w:rsidRPr="004E58D7">
        <w:rPr>
          <w:sz w:val="26"/>
          <w:szCs w:val="26"/>
          <w:shd w:val="clear" w:color="auto" w:fill="FFFFFF"/>
        </w:rPr>
        <w:t> от 04.12.2007 № 329-ФЗ.</w:t>
      </w:r>
      <w:r w:rsidR="00030924">
        <w:rPr>
          <w:sz w:val="26"/>
          <w:szCs w:val="26"/>
          <w:shd w:val="clear" w:color="auto" w:fill="FFFFFF"/>
        </w:rPr>
        <w:t xml:space="preserve"> </w:t>
      </w:r>
    </w:p>
    <w:p w14:paraId="0D18C984" w14:textId="579088D2" w:rsidR="00030924" w:rsidRDefault="00030924" w:rsidP="00030924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</w:r>
      <w:r w:rsidRPr="00030924">
        <w:rPr>
          <w:sz w:val="26"/>
          <w:szCs w:val="26"/>
          <w:shd w:val="clear" w:color="auto" w:fill="FFFFFF"/>
        </w:rPr>
        <w:t>В соответствии со ст. 4 Закон</w:t>
      </w:r>
      <w:r w:rsidR="000F789D">
        <w:rPr>
          <w:sz w:val="26"/>
          <w:szCs w:val="26"/>
          <w:shd w:val="clear" w:color="auto" w:fill="FFFFFF"/>
        </w:rPr>
        <w:t>а</w:t>
      </w:r>
      <w:r w:rsidRPr="00030924">
        <w:rPr>
          <w:sz w:val="26"/>
          <w:szCs w:val="26"/>
          <w:shd w:val="clear" w:color="auto" w:fill="FFFFFF"/>
        </w:rPr>
        <w:t xml:space="preserve"> </w:t>
      </w:r>
      <w:r w:rsidR="000F789D" w:rsidRPr="00AB124D">
        <w:rPr>
          <w:sz w:val="26"/>
          <w:szCs w:val="26"/>
        </w:rPr>
        <w:t xml:space="preserve">ХМАО-Югры </w:t>
      </w:r>
      <w:r w:rsidRPr="00030924">
        <w:rPr>
          <w:sz w:val="26"/>
          <w:szCs w:val="26"/>
          <w:shd w:val="clear" w:color="auto" w:fill="FFFFFF"/>
        </w:rPr>
        <w:t>от 27.02.2020 № 1-оз установление порядка финансирования и норм расходов средств на проведение официальных физкультурных мероприятий и спортивных мероприятий, включенных в календарный план автономного округа, относится к полномочиям Правительства Ханты-Мансийского автономного округа-Югры.</w:t>
      </w:r>
    </w:p>
    <w:p w14:paraId="485B736D" w14:textId="114FD0C9" w:rsidR="00030924" w:rsidRPr="00030924" w:rsidRDefault="00030924" w:rsidP="00030924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Постановлением Правительства </w:t>
      </w:r>
      <w:r w:rsidRPr="00030924">
        <w:rPr>
          <w:sz w:val="26"/>
          <w:szCs w:val="26"/>
          <w:shd w:val="clear" w:color="auto" w:fill="FFFFFF"/>
        </w:rPr>
        <w:t>Ханты-Мансийского автономного округа-Югры</w:t>
      </w:r>
      <w:r>
        <w:rPr>
          <w:sz w:val="26"/>
          <w:szCs w:val="26"/>
          <w:shd w:val="clear" w:color="auto" w:fill="FFFFFF"/>
        </w:rPr>
        <w:t xml:space="preserve"> 07.10.2022 принято Постановление № 491-п, которым были утверждены Порядок </w:t>
      </w:r>
      <w:r w:rsidRPr="00030924">
        <w:rPr>
          <w:sz w:val="26"/>
          <w:szCs w:val="26"/>
          <w:shd w:val="clear" w:color="auto" w:fill="FFFFFF"/>
        </w:rPr>
        <w:t xml:space="preserve">финансирования официальных физкультурных мероприятий и спортивных мероприятий, включенных в календарный план официальных физкультурных мероприятий и спортивных мероприятий Ханты-Мансийского автономного округа </w:t>
      </w:r>
      <w:r>
        <w:rPr>
          <w:sz w:val="26"/>
          <w:szCs w:val="26"/>
          <w:shd w:val="clear" w:color="auto" w:fill="FFFFFF"/>
        </w:rPr>
        <w:t>–</w:t>
      </w:r>
      <w:r w:rsidRPr="00030924">
        <w:rPr>
          <w:sz w:val="26"/>
          <w:szCs w:val="26"/>
          <w:shd w:val="clear" w:color="auto" w:fill="FFFFFF"/>
        </w:rPr>
        <w:t xml:space="preserve"> Югры</w:t>
      </w:r>
      <w:r>
        <w:rPr>
          <w:sz w:val="26"/>
          <w:szCs w:val="26"/>
          <w:shd w:val="clear" w:color="auto" w:fill="FFFFFF"/>
        </w:rPr>
        <w:t xml:space="preserve"> и </w:t>
      </w:r>
      <w:r w:rsidRPr="00030924">
        <w:rPr>
          <w:sz w:val="26"/>
          <w:szCs w:val="26"/>
          <w:shd w:val="clear" w:color="auto" w:fill="FFFFFF"/>
        </w:rPr>
        <w:t xml:space="preserve">Нормы расходов средств на проведение официальных физкультурных мероприятий и спортивных мероприятий, включенных в календарный план официальных физкультурных мероприятий и спортивных мероприятий Ханты-Мансийского автономного округа </w:t>
      </w:r>
      <w:r>
        <w:rPr>
          <w:sz w:val="26"/>
          <w:szCs w:val="26"/>
          <w:shd w:val="clear" w:color="auto" w:fill="FFFFFF"/>
        </w:rPr>
        <w:t>–</w:t>
      </w:r>
      <w:r w:rsidRPr="00030924">
        <w:rPr>
          <w:sz w:val="26"/>
          <w:szCs w:val="26"/>
          <w:shd w:val="clear" w:color="auto" w:fill="FFFFFF"/>
        </w:rPr>
        <w:t xml:space="preserve"> Югры</w:t>
      </w:r>
      <w:r>
        <w:rPr>
          <w:sz w:val="26"/>
          <w:szCs w:val="26"/>
          <w:shd w:val="clear" w:color="auto" w:fill="FFFFFF"/>
        </w:rPr>
        <w:t xml:space="preserve">. </w:t>
      </w:r>
    </w:p>
    <w:p w14:paraId="6DDDC43E" w14:textId="2384DF64" w:rsidR="001210C2" w:rsidRPr="004E58D7" w:rsidRDefault="001210C2" w:rsidP="000E3CE5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 w:rsidRPr="004E58D7">
        <w:rPr>
          <w:sz w:val="26"/>
          <w:szCs w:val="26"/>
          <w:shd w:val="clear" w:color="auto" w:fill="FFFFFF"/>
        </w:rPr>
        <w:tab/>
      </w:r>
      <w:r w:rsidR="000D004E" w:rsidRPr="004E58D7">
        <w:rPr>
          <w:sz w:val="26"/>
          <w:szCs w:val="26"/>
          <w:shd w:val="clear" w:color="auto" w:fill="FFFFFF"/>
        </w:rPr>
        <w:t>Устав муниципального образования является актом высшей юридической силы в системе муниципальных правовых актов, имеет прямое действие и применяется на всей территории муниципального образования, определяя в силу </w:t>
      </w:r>
      <w:hyperlink r:id="rId8" w:anchor="/document/186367/entry/440105" w:history="1">
        <w:r w:rsidR="000D004E" w:rsidRPr="004E58D7">
          <w:rPr>
            <w:rStyle w:val="a8"/>
            <w:color w:val="auto"/>
            <w:sz w:val="26"/>
            <w:szCs w:val="26"/>
            <w:u w:val="none"/>
            <w:shd w:val="clear" w:color="auto" w:fill="FFFFFF"/>
          </w:rPr>
          <w:t>п. 5 ч. 1 ст. 44</w:t>
        </w:r>
      </w:hyperlink>
      <w:r w:rsidR="000D004E" w:rsidRPr="004E58D7">
        <w:rPr>
          <w:sz w:val="26"/>
          <w:szCs w:val="26"/>
          <w:shd w:val="clear" w:color="auto" w:fill="FFFFFF"/>
        </w:rPr>
        <w:t> Федерального закона от 06.10.2003 № 131-ФЗ полномочия выборных и иных органов местного самоуправления, должностных лиц местного самоуправления.</w:t>
      </w:r>
    </w:p>
    <w:p w14:paraId="2465AC04" w14:textId="5CB00F3D" w:rsidR="00B13EF4" w:rsidRPr="004E58D7" w:rsidRDefault="00B13EF4" w:rsidP="004E58D7">
      <w:pPr>
        <w:pStyle w:val="a3"/>
        <w:tabs>
          <w:tab w:val="left" w:pos="851"/>
        </w:tabs>
        <w:ind w:left="0" w:firstLine="720"/>
        <w:jc w:val="both"/>
        <w:rPr>
          <w:sz w:val="26"/>
          <w:szCs w:val="26"/>
        </w:rPr>
      </w:pPr>
      <w:r w:rsidRPr="004E58D7">
        <w:rPr>
          <w:sz w:val="26"/>
          <w:szCs w:val="26"/>
          <w:shd w:val="clear" w:color="auto" w:fill="FFFFFF"/>
        </w:rPr>
        <w:tab/>
      </w:r>
      <w:r w:rsidR="00797FF7" w:rsidRPr="004E58D7">
        <w:rPr>
          <w:sz w:val="26"/>
          <w:szCs w:val="26"/>
          <w:shd w:val="clear" w:color="auto" w:fill="FFFFFF"/>
        </w:rPr>
        <w:t xml:space="preserve">Разделом </w:t>
      </w:r>
      <w:r w:rsidRPr="004E58D7">
        <w:rPr>
          <w:sz w:val="26"/>
          <w:szCs w:val="26"/>
          <w:shd w:val="clear" w:color="auto" w:fill="FFFFFF"/>
        </w:rPr>
        <w:t xml:space="preserve">3 решения Думы города Пыть-Яха </w:t>
      </w:r>
      <w:r w:rsidR="00797FF7" w:rsidRPr="004E58D7">
        <w:rPr>
          <w:sz w:val="26"/>
          <w:szCs w:val="26"/>
          <w:shd w:val="clear" w:color="auto" w:fill="FFFFFF"/>
        </w:rPr>
        <w:t xml:space="preserve">от 26.04.2012 № 139 </w:t>
      </w:r>
      <w:r w:rsidR="00797FF7" w:rsidRPr="004E58D7">
        <w:rPr>
          <w:sz w:val="26"/>
          <w:szCs w:val="26"/>
        </w:rPr>
        <w:t xml:space="preserve">установлены требования </w:t>
      </w:r>
      <w:r w:rsidRPr="004E58D7">
        <w:rPr>
          <w:sz w:val="26"/>
          <w:szCs w:val="26"/>
        </w:rPr>
        <w:t>к проектам решений Думы</w:t>
      </w:r>
      <w:r w:rsidR="00797FF7" w:rsidRPr="004E58D7">
        <w:rPr>
          <w:sz w:val="26"/>
          <w:szCs w:val="26"/>
        </w:rPr>
        <w:t>, вносимых на рассмотрение Дымы города Пыть-Яха</w:t>
      </w:r>
      <w:r w:rsidR="004E58D7" w:rsidRPr="004E58D7">
        <w:rPr>
          <w:sz w:val="26"/>
          <w:szCs w:val="26"/>
        </w:rPr>
        <w:t xml:space="preserve">. </w:t>
      </w:r>
      <w:r w:rsidRPr="004E58D7">
        <w:rPr>
          <w:sz w:val="26"/>
          <w:szCs w:val="26"/>
        </w:rPr>
        <w:t>Проект решения Думы, вносимый на рассмотрение Думы города   Пыть-Яха, должен</w:t>
      </w:r>
      <w:r w:rsidR="004E58D7" w:rsidRPr="004E58D7">
        <w:rPr>
          <w:sz w:val="26"/>
          <w:szCs w:val="26"/>
        </w:rPr>
        <w:t xml:space="preserve"> в т.ч. </w:t>
      </w:r>
      <w:r w:rsidRPr="004E58D7">
        <w:rPr>
          <w:sz w:val="26"/>
          <w:szCs w:val="26"/>
        </w:rPr>
        <w:t xml:space="preserve">рассматриваться </w:t>
      </w:r>
      <w:r w:rsidRPr="00A05001">
        <w:rPr>
          <w:sz w:val="26"/>
          <w:szCs w:val="26"/>
          <w:u w:val="single"/>
        </w:rPr>
        <w:t>в пределах компетенций Думы города Пыть-Яха</w:t>
      </w:r>
      <w:r w:rsidR="004E58D7" w:rsidRPr="004E58D7">
        <w:rPr>
          <w:sz w:val="26"/>
          <w:szCs w:val="26"/>
        </w:rPr>
        <w:t xml:space="preserve">. </w:t>
      </w:r>
    </w:p>
    <w:p w14:paraId="75F466A6" w14:textId="75F085BC" w:rsidR="006B1F48" w:rsidRPr="004E58D7" w:rsidRDefault="000D004E" w:rsidP="000E3CE5">
      <w:pPr>
        <w:pStyle w:val="a3"/>
        <w:tabs>
          <w:tab w:val="left" w:pos="709"/>
        </w:tabs>
        <w:ind w:left="0"/>
        <w:jc w:val="both"/>
        <w:rPr>
          <w:sz w:val="26"/>
          <w:szCs w:val="26"/>
          <w:u w:val="single"/>
          <w:shd w:val="clear" w:color="auto" w:fill="FFFFFF"/>
        </w:rPr>
      </w:pPr>
      <w:r w:rsidRPr="004E58D7">
        <w:rPr>
          <w:sz w:val="26"/>
          <w:szCs w:val="26"/>
          <w:shd w:val="clear" w:color="auto" w:fill="FFFFFF"/>
        </w:rPr>
        <w:tab/>
        <w:t xml:space="preserve">В соответствии с п. 5 ст. 28 Устава города Пыть-Яха в целях решения вопросов местного значения </w:t>
      </w:r>
      <w:r w:rsidR="000E6CE1">
        <w:rPr>
          <w:sz w:val="26"/>
          <w:szCs w:val="26"/>
          <w:u w:val="single"/>
          <w:shd w:val="clear" w:color="auto" w:fill="FFFFFF"/>
        </w:rPr>
        <w:t>А</w:t>
      </w:r>
      <w:r w:rsidR="000E6CE1" w:rsidRPr="004E58D7">
        <w:rPr>
          <w:sz w:val="26"/>
          <w:szCs w:val="26"/>
          <w:u w:val="single"/>
          <w:shd w:val="clear" w:color="auto" w:fill="FFFFFF"/>
        </w:rPr>
        <w:t>дминистрация города</w:t>
      </w:r>
      <w:r w:rsidR="000E6CE1">
        <w:rPr>
          <w:sz w:val="26"/>
          <w:szCs w:val="26"/>
          <w:u w:val="single"/>
          <w:shd w:val="clear" w:color="auto" w:fill="FFFFFF"/>
        </w:rPr>
        <w:t xml:space="preserve"> Пыть-Яха </w:t>
      </w:r>
      <w:r w:rsidR="000E6CE1">
        <w:rPr>
          <w:sz w:val="26"/>
          <w:szCs w:val="26"/>
          <w:u w:val="single"/>
          <w:shd w:val="clear" w:color="auto" w:fill="FFFFFF"/>
        </w:rPr>
        <w:t xml:space="preserve">обладает </w:t>
      </w:r>
      <w:r w:rsidRPr="00A05001">
        <w:rPr>
          <w:sz w:val="26"/>
          <w:szCs w:val="26"/>
          <w:u w:val="single"/>
          <w:shd w:val="clear" w:color="auto" w:fill="FFFFFF"/>
        </w:rPr>
        <w:t xml:space="preserve">полномочиями </w:t>
      </w:r>
      <w:r w:rsidRPr="00A05001">
        <w:rPr>
          <w:sz w:val="26"/>
          <w:szCs w:val="26"/>
          <w:shd w:val="clear" w:color="auto" w:fill="FFFFFF"/>
        </w:rPr>
        <w:t xml:space="preserve">в области образования, культуры, охраны здоровья, физической культуры и спорта, защиты прав потребителей, в т.ч. обеспечивает условия для развития на территории города физической </w:t>
      </w:r>
      <w:r w:rsidRPr="00A05001">
        <w:rPr>
          <w:sz w:val="26"/>
          <w:szCs w:val="26"/>
          <w:shd w:val="clear" w:color="auto" w:fill="FFFFFF"/>
        </w:rPr>
        <w:lastRenderedPageBreak/>
        <w:t>культуры, школьного спорта и массового спорта, организует проведение официальных физкультурно-оздоровительных и спортивных мероприятий города</w:t>
      </w:r>
      <w:r w:rsidR="000E6CE1">
        <w:rPr>
          <w:sz w:val="26"/>
          <w:szCs w:val="26"/>
          <w:shd w:val="clear" w:color="auto" w:fill="FFFFFF"/>
        </w:rPr>
        <w:t>.</w:t>
      </w:r>
    </w:p>
    <w:p w14:paraId="3C12DAE0" w14:textId="1FDD8C68" w:rsidR="00DB227D" w:rsidRDefault="00FC4DE8" w:rsidP="00DB227D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 w:rsidRPr="000D004E">
        <w:rPr>
          <w:sz w:val="26"/>
          <w:szCs w:val="26"/>
          <w:shd w:val="clear" w:color="auto" w:fill="FFFFFF"/>
        </w:rPr>
        <w:t>Таким образом, представленный проект решения рассматривается</w:t>
      </w:r>
      <w:r>
        <w:rPr>
          <w:sz w:val="26"/>
          <w:szCs w:val="26"/>
          <w:shd w:val="clear" w:color="auto" w:fill="FFFFFF"/>
        </w:rPr>
        <w:t xml:space="preserve">, в части </w:t>
      </w:r>
      <w:r w:rsidRPr="00803B56">
        <w:rPr>
          <w:sz w:val="26"/>
          <w:szCs w:val="26"/>
        </w:rPr>
        <w:t>утвер</w:t>
      </w:r>
      <w:r>
        <w:rPr>
          <w:sz w:val="26"/>
          <w:szCs w:val="26"/>
        </w:rPr>
        <w:t>ждения</w:t>
      </w:r>
      <w:r w:rsidRPr="00803B56">
        <w:rPr>
          <w:sz w:val="26"/>
          <w:szCs w:val="26"/>
        </w:rPr>
        <w:t xml:space="preserve"> </w:t>
      </w:r>
      <w:r>
        <w:rPr>
          <w:rStyle w:val="a8"/>
          <w:bCs/>
          <w:color w:val="auto"/>
          <w:sz w:val="26"/>
          <w:szCs w:val="26"/>
          <w:u w:val="none"/>
        </w:rPr>
        <w:t xml:space="preserve">порядка </w:t>
      </w:r>
      <w:r w:rsidRPr="00803B56">
        <w:rPr>
          <w:bCs/>
          <w:sz w:val="26"/>
          <w:szCs w:val="26"/>
        </w:rPr>
        <w:t xml:space="preserve">финансирования </w:t>
      </w:r>
      <w:r>
        <w:rPr>
          <w:bCs/>
          <w:sz w:val="26"/>
          <w:szCs w:val="26"/>
        </w:rPr>
        <w:t xml:space="preserve">и норм расходов на проведение </w:t>
      </w:r>
      <w:r w:rsidRPr="00803B56">
        <w:rPr>
          <w:bCs/>
          <w:sz w:val="26"/>
          <w:szCs w:val="26"/>
        </w:rPr>
        <w:t xml:space="preserve">официальных физкультурных мероприятий и спортивных мероприятий, включенных в календарный план </w:t>
      </w:r>
      <w:r w:rsidRPr="00803B56">
        <w:rPr>
          <w:sz w:val="26"/>
          <w:szCs w:val="26"/>
        </w:rPr>
        <w:t>физкультурных мероприятий и спортивных мероприятий города Пыть-Яха</w:t>
      </w:r>
      <w:r>
        <w:rPr>
          <w:sz w:val="26"/>
          <w:szCs w:val="26"/>
        </w:rPr>
        <w:t>,</w:t>
      </w:r>
      <w:r w:rsidRPr="000D004E">
        <w:rPr>
          <w:sz w:val="26"/>
          <w:szCs w:val="26"/>
          <w:shd w:val="clear" w:color="auto" w:fill="FFFFFF"/>
        </w:rPr>
        <w:t xml:space="preserve"> не в рамках полномочий Думы города Пыть-Яха.</w:t>
      </w:r>
    </w:p>
    <w:p w14:paraId="4FC2503F" w14:textId="3E2E57DF" w:rsidR="00A05001" w:rsidRDefault="004E58D7" w:rsidP="00DB227D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>
        <w:rPr>
          <w:color w:val="22272F"/>
          <w:sz w:val="26"/>
          <w:szCs w:val="26"/>
          <w:shd w:val="clear" w:color="auto" w:fill="FFFFFF"/>
        </w:rPr>
        <w:tab/>
      </w:r>
      <w:r w:rsidR="00AD36A3">
        <w:rPr>
          <w:color w:val="22272F"/>
          <w:sz w:val="26"/>
          <w:szCs w:val="26"/>
          <w:shd w:val="clear" w:color="auto" w:fill="FFFFFF"/>
        </w:rPr>
        <w:t>2</w:t>
      </w:r>
      <w:r w:rsidR="00DB227D">
        <w:rPr>
          <w:sz w:val="26"/>
          <w:szCs w:val="26"/>
          <w:shd w:val="clear" w:color="auto" w:fill="FFFFFF"/>
        </w:rPr>
        <w:t>. В соответствии с п. 1 ст. 86 БК РФ р</w:t>
      </w:r>
      <w:r w:rsidR="00DB227D" w:rsidRPr="00DB227D">
        <w:rPr>
          <w:sz w:val="26"/>
          <w:szCs w:val="26"/>
          <w:shd w:val="clear" w:color="auto" w:fill="FFFFFF"/>
        </w:rPr>
        <w:t>асходные обязательства муниципального образования возникают в результате, в т</w:t>
      </w:r>
      <w:r w:rsidR="00DB227D">
        <w:rPr>
          <w:sz w:val="26"/>
          <w:szCs w:val="26"/>
          <w:shd w:val="clear" w:color="auto" w:fill="FFFFFF"/>
        </w:rPr>
        <w:t>.</w:t>
      </w:r>
      <w:r w:rsidR="00DB227D" w:rsidRPr="00DB227D">
        <w:rPr>
          <w:sz w:val="26"/>
          <w:szCs w:val="26"/>
          <w:shd w:val="clear" w:color="auto" w:fill="FFFFFF"/>
        </w:rPr>
        <w:t>ч</w:t>
      </w:r>
      <w:r w:rsidR="00DB227D">
        <w:rPr>
          <w:sz w:val="26"/>
          <w:szCs w:val="26"/>
          <w:shd w:val="clear" w:color="auto" w:fill="FFFFFF"/>
        </w:rPr>
        <w:t>.</w:t>
      </w:r>
      <w:r w:rsidR="00DB227D" w:rsidRPr="00DB227D">
        <w:rPr>
          <w:sz w:val="26"/>
          <w:szCs w:val="26"/>
          <w:shd w:val="clear" w:color="auto" w:fill="FFFFFF"/>
        </w:rPr>
        <w:t xml:space="preserve"> принятия муниципальных правовых актов по вопросам местного значения и иным вопросам, которые в соответствии с федеральными законами вправе решать органы местного самоуправления</w:t>
      </w:r>
      <w:r w:rsidR="00AD36A3">
        <w:rPr>
          <w:sz w:val="26"/>
          <w:szCs w:val="26"/>
          <w:shd w:val="clear" w:color="auto" w:fill="FFFFFF"/>
        </w:rPr>
        <w:t>.</w:t>
      </w:r>
    </w:p>
    <w:p w14:paraId="5D1E7D60" w14:textId="1E6B3874" w:rsidR="00A05001" w:rsidRDefault="00A05001" w:rsidP="00A05001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 w:rsidRPr="006B1F48">
        <w:rPr>
          <w:sz w:val="26"/>
          <w:szCs w:val="26"/>
          <w:shd w:val="clear" w:color="auto" w:fill="FFFFFF"/>
        </w:rPr>
        <w:t xml:space="preserve">В соответствии со ст. 31 Устава города Пыть-Яха к системе муниципальных правовых актов относятся в т.ч. постановления и распоряжения </w:t>
      </w:r>
      <w:r w:rsidR="00130FE5">
        <w:rPr>
          <w:sz w:val="26"/>
          <w:szCs w:val="26"/>
          <w:shd w:val="clear" w:color="auto" w:fill="FFFFFF"/>
        </w:rPr>
        <w:t>А</w:t>
      </w:r>
      <w:r w:rsidRPr="006B1F48">
        <w:rPr>
          <w:sz w:val="26"/>
          <w:szCs w:val="26"/>
          <w:shd w:val="clear" w:color="auto" w:fill="FFFFFF"/>
        </w:rPr>
        <w:t>дминистрации города</w:t>
      </w:r>
      <w:r w:rsidR="00160539">
        <w:rPr>
          <w:sz w:val="26"/>
          <w:szCs w:val="26"/>
          <w:shd w:val="clear" w:color="auto" w:fill="FFFFFF"/>
        </w:rPr>
        <w:t xml:space="preserve"> Пыть-Яха</w:t>
      </w:r>
      <w:r w:rsidRPr="006B1F48">
        <w:rPr>
          <w:sz w:val="26"/>
          <w:szCs w:val="26"/>
          <w:shd w:val="clear" w:color="auto" w:fill="FFFFFF"/>
        </w:rPr>
        <w:t>.</w:t>
      </w:r>
      <w:r w:rsidRPr="006B1F48">
        <w:rPr>
          <w:rFonts w:ascii="Trebuchet MS" w:hAnsi="Trebuchet MS"/>
          <w:color w:val="000000"/>
          <w:shd w:val="clear" w:color="auto" w:fill="F3F3F3"/>
        </w:rPr>
        <w:t xml:space="preserve"> </w:t>
      </w:r>
      <w:r w:rsidRPr="006B1F48">
        <w:rPr>
          <w:sz w:val="26"/>
          <w:szCs w:val="26"/>
          <w:shd w:val="clear" w:color="auto" w:fill="FFFFFF"/>
        </w:rPr>
        <w:t>Муниципальные правовые акты, принятые органами местного самоуправления, подлежат обязательному исполнению на всей территории города Пыть-Ях</w:t>
      </w:r>
      <w:r>
        <w:rPr>
          <w:sz w:val="26"/>
          <w:szCs w:val="26"/>
          <w:shd w:val="clear" w:color="auto" w:fill="FFFFFF"/>
        </w:rPr>
        <w:t>.</w:t>
      </w:r>
    </w:p>
    <w:p w14:paraId="7BFC4778" w14:textId="4B99CB1C" w:rsidR="008D7BC0" w:rsidRDefault="00A05001" w:rsidP="004E58D7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  <w:t xml:space="preserve">Согласно п. 2 ст. 86 БК РФ </w:t>
      </w:r>
      <w:r w:rsidR="00DB227D" w:rsidRPr="00DB227D">
        <w:rPr>
          <w:sz w:val="26"/>
          <w:szCs w:val="26"/>
          <w:shd w:val="clear" w:color="auto" w:fill="FFFFFF"/>
        </w:rPr>
        <w:t>расходные обязательства муниципального образования устанавливаются органами местного самоуправления самостоятельно и исполняются за счет собственных доходов и источников финансирования дефицита соответствующего местного бюджета.</w:t>
      </w:r>
      <w:r w:rsidR="008D7BC0">
        <w:rPr>
          <w:sz w:val="26"/>
          <w:szCs w:val="26"/>
          <w:shd w:val="clear" w:color="auto" w:fill="FFFFFF"/>
        </w:rPr>
        <w:t xml:space="preserve"> </w:t>
      </w:r>
    </w:p>
    <w:p w14:paraId="0833C8E9" w14:textId="67B4D53D" w:rsidR="00FC4DE8" w:rsidRPr="00FC4DE8" w:rsidRDefault="00FC4DE8" w:rsidP="00FC4DE8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</w:r>
      <w:r w:rsidR="008B56EC">
        <w:rPr>
          <w:sz w:val="26"/>
          <w:szCs w:val="26"/>
          <w:shd w:val="clear" w:color="auto" w:fill="FFFFFF"/>
        </w:rPr>
        <w:t>Хотелось бы также обратить внимание</w:t>
      </w:r>
      <w:r w:rsidR="00561379">
        <w:rPr>
          <w:sz w:val="26"/>
          <w:szCs w:val="26"/>
          <w:shd w:val="clear" w:color="auto" w:fill="FFFFFF"/>
        </w:rPr>
        <w:t>,</w:t>
      </w:r>
      <w:r w:rsidR="008B56EC">
        <w:rPr>
          <w:sz w:val="26"/>
          <w:szCs w:val="26"/>
          <w:shd w:val="clear" w:color="auto" w:fill="FFFFFF"/>
        </w:rPr>
        <w:t xml:space="preserve"> что </w:t>
      </w:r>
      <w:r w:rsidR="00561379">
        <w:rPr>
          <w:sz w:val="26"/>
          <w:szCs w:val="26"/>
          <w:shd w:val="clear" w:color="auto" w:fill="FFFFFF"/>
        </w:rPr>
        <w:t>п</w:t>
      </w:r>
      <w:r w:rsidRPr="00FC4DE8">
        <w:rPr>
          <w:sz w:val="26"/>
          <w:szCs w:val="26"/>
          <w:shd w:val="clear" w:color="auto" w:fill="FFFFFF"/>
        </w:rPr>
        <w:t>ринятие рассматриваемого проекта решения повлечет за собой увеличение объемов финансирования в 2024</w:t>
      </w:r>
      <w:r w:rsidR="000F789D">
        <w:rPr>
          <w:sz w:val="26"/>
          <w:szCs w:val="26"/>
          <w:shd w:val="clear" w:color="auto" w:fill="FFFFFF"/>
        </w:rPr>
        <w:t xml:space="preserve"> </w:t>
      </w:r>
      <w:r w:rsidRPr="00FC4DE8">
        <w:rPr>
          <w:sz w:val="26"/>
          <w:szCs w:val="26"/>
          <w:shd w:val="clear" w:color="auto" w:fill="FFFFFF"/>
        </w:rPr>
        <w:t>году на сумму 11 596,7 тыс. рублей муниципальной программы «Развитие физической культуры и спорта в городе Пыть-Яхе</w:t>
      </w:r>
      <w:r w:rsidR="00130FE5">
        <w:rPr>
          <w:sz w:val="26"/>
          <w:szCs w:val="26"/>
          <w:shd w:val="clear" w:color="auto" w:fill="FFFFFF"/>
        </w:rPr>
        <w:t>», утвержденной постановлением А</w:t>
      </w:r>
      <w:r w:rsidRPr="00FC4DE8">
        <w:rPr>
          <w:sz w:val="26"/>
          <w:szCs w:val="26"/>
          <w:shd w:val="clear" w:color="auto" w:fill="FFFFFF"/>
        </w:rPr>
        <w:t>дминистрации города Пыть-Яха от 29.12.2024 № 395-па.</w:t>
      </w:r>
      <w:r w:rsidR="00A05001">
        <w:rPr>
          <w:sz w:val="26"/>
          <w:szCs w:val="26"/>
          <w:shd w:val="clear" w:color="auto" w:fill="FFFFFF"/>
        </w:rPr>
        <w:t xml:space="preserve"> В настоящее время в бюджете города Пыть-Яха на 2024 год не предусмотрены указанные расходные обязательства.</w:t>
      </w:r>
      <w:r w:rsidR="008D7BC0">
        <w:rPr>
          <w:sz w:val="26"/>
          <w:szCs w:val="26"/>
          <w:shd w:val="clear" w:color="auto" w:fill="FFFFFF"/>
        </w:rPr>
        <w:t xml:space="preserve"> Необходимо определить </w:t>
      </w:r>
      <w:r w:rsidR="008D7BC0" w:rsidRPr="008D7BC0">
        <w:rPr>
          <w:sz w:val="26"/>
          <w:szCs w:val="26"/>
          <w:shd w:val="clear" w:color="auto" w:fill="FFFFFF"/>
        </w:rPr>
        <w:t>источники финансового обеспечения</w:t>
      </w:r>
      <w:r w:rsidR="00A05001">
        <w:rPr>
          <w:sz w:val="26"/>
          <w:szCs w:val="26"/>
          <w:shd w:val="clear" w:color="auto" w:fill="FFFFFF"/>
        </w:rPr>
        <w:t xml:space="preserve"> указанных</w:t>
      </w:r>
      <w:r w:rsidR="008D7BC0" w:rsidRPr="008D7BC0">
        <w:rPr>
          <w:sz w:val="26"/>
          <w:szCs w:val="26"/>
          <w:shd w:val="clear" w:color="auto" w:fill="FFFFFF"/>
        </w:rPr>
        <w:t> расходных обязательств</w:t>
      </w:r>
      <w:r w:rsidR="008D7BC0">
        <w:rPr>
          <w:sz w:val="26"/>
          <w:szCs w:val="26"/>
          <w:shd w:val="clear" w:color="auto" w:fill="FFFFFF"/>
        </w:rPr>
        <w:t>.</w:t>
      </w:r>
    </w:p>
    <w:p w14:paraId="12EDC8C7" w14:textId="7AB64D55" w:rsidR="00AD36A3" w:rsidRPr="00401932" w:rsidRDefault="00AD36A3" w:rsidP="00AD36A3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>
        <w:rPr>
          <w:color w:val="22272F"/>
          <w:sz w:val="26"/>
          <w:szCs w:val="26"/>
          <w:shd w:val="clear" w:color="auto" w:fill="FFFFFF"/>
        </w:rPr>
        <w:tab/>
        <w:t xml:space="preserve">3. </w:t>
      </w:r>
      <w:r w:rsidRPr="00401932">
        <w:rPr>
          <w:sz w:val="26"/>
          <w:szCs w:val="26"/>
          <w:shd w:val="clear" w:color="auto" w:fill="FFFFFF"/>
        </w:rPr>
        <w:t>Согласно</w:t>
      </w:r>
      <w:r w:rsidR="00BD00D7">
        <w:rPr>
          <w:sz w:val="26"/>
          <w:szCs w:val="26"/>
          <w:shd w:val="clear" w:color="auto" w:fill="FFFFFF"/>
        </w:rPr>
        <w:t xml:space="preserve"> п. 2.5 рекомендаций</w:t>
      </w:r>
      <w:r>
        <w:rPr>
          <w:sz w:val="26"/>
          <w:szCs w:val="26"/>
          <w:shd w:val="clear" w:color="auto" w:fill="FFFFFF"/>
        </w:rPr>
        <w:t xml:space="preserve">, признание муниципального акта утратившим </w:t>
      </w:r>
      <w:r w:rsidRPr="00401932">
        <w:rPr>
          <w:sz w:val="26"/>
          <w:szCs w:val="26"/>
          <w:shd w:val="clear" w:color="auto" w:fill="FFFFFF"/>
        </w:rPr>
        <w:t xml:space="preserve">силу осуществляется муниципальным актом того же вида и того же органа, принявшего (издавшего) данный муниципальный акт. </w:t>
      </w:r>
    </w:p>
    <w:p w14:paraId="473C27B3" w14:textId="7BEF6D82" w:rsidR="00AD36A3" w:rsidRPr="00C57822" w:rsidRDefault="00AD36A3" w:rsidP="00AD36A3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ab/>
      </w:r>
      <w:r w:rsidRPr="00401932">
        <w:rPr>
          <w:sz w:val="26"/>
          <w:szCs w:val="26"/>
          <w:shd w:val="clear" w:color="auto" w:fill="FFFFFF"/>
        </w:rPr>
        <w:t>В виду того,</w:t>
      </w:r>
      <w:r w:rsidR="000F789D">
        <w:rPr>
          <w:sz w:val="26"/>
          <w:szCs w:val="26"/>
          <w:shd w:val="clear" w:color="auto" w:fill="FFFFFF"/>
        </w:rPr>
        <w:t xml:space="preserve"> что</w:t>
      </w:r>
      <w:r w:rsidRPr="00401932">
        <w:rPr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  <w:shd w:val="clear" w:color="auto" w:fill="FFFFFF"/>
        </w:rPr>
        <w:t xml:space="preserve">муниципальный акт, регламентирующий </w:t>
      </w:r>
      <w:r w:rsidRPr="00C57822">
        <w:rPr>
          <w:sz w:val="26"/>
          <w:szCs w:val="26"/>
        </w:rPr>
        <w:t>но</w:t>
      </w:r>
      <w:r>
        <w:rPr>
          <w:sz w:val="26"/>
          <w:szCs w:val="26"/>
        </w:rPr>
        <w:t>рмы</w:t>
      </w:r>
      <w:r w:rsidRPr="00C57822">
        <w:rPr>
          <w:sz w:val="26"/>
          <w:szCs w:val="26"/>
        </w:rPr>
        <w:t xml:space="preserve"> расходов на фармацевтическое обеспечение, питание, денежное вознаграждение спортсменов, тренеров и оплату труда судей и других специалистов при организации с</w:t>
      </w:r>
      <w:r>
        <w:rPr>
          <w:sz w:val="26"/>
          <w:szCs w:val="26"/>
        </w:rPr>
        <w:t xml:space="preserve">портивно-массовых мероприятий, был принят решением Думы города Пыть-Яха </w:t>
      </w:r>
      <w:r w:rsidRPr="00C57822">
        <w:rPr>
          <w:sz w:val="26"/>
          <w:szCs w:val="26"/>
        </w:rPr>
        <w:t>от 09.12.2013 № 241 «О нормах расходов на фармацевтическое обеспечение, питание, денежное вознаграждение спортсменов, тренеров и оплату труда судей и других специалистов при организации спортивно-массовых мероприятий»</w:t>
      </w:r>
      <w:r>
        <w:rPr>
          <w:sz w:val="26"/>
          <w:szCs w:val="26"/>
        </w:rPr>
        <w:t>, соответственно признавать утратившим силу необходимо также решением Думы города Пыть-Яха.</w:t>
      </w:r>
    </w:p>
    <w:p w14:paraId="45AF3A5B" w14:textId="77777777" w:rsidR="006B1F48" w:rsidRPr="000D004E" w:rsidRDefault="006B1F48" w:rsidP="000E3CE5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</w:p>
    <w:p w14:paraId="19052DFC" w14:textId="3C994E15" w:rsidR="00243FFD" w:rsidRDefault="00243FFD" w:rsidP="00243FFD">
      <w:pPr>
        <w:pStyle w:val="a3"/>
        <w:tabs>
          <w:tab w:val="left" w:pos="709"/>
        </w:tabs>
        <w:ind w:left="0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ab/>
        <w:t xml:space="preserve">На основании вышеизложенного Счетно-контрольная палата города Пыть-Яха рекомендует: </w:t>
      </w:r>
    </w:p>
    <w:p w14:paraId="5B21A25F" w14:textId="7AB43FFE" w:rsidR="00401932" w:rsidRDefault="00243FFD" w:rsidP="00243FFD">
      <w:pPr>
        <w:pStyle w:val="a3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Думе города Пыть-Яха рассмотреть проект решения, в части признания утратившим силу </w:t>
      </w:r>
      <w:r w:rsidRPr="00C57822">
        <w:rPr>
          <w:sz w:val="26"/>
          <w:szCs w:val="26"/>
        </w:rPr>
        <w:t>решени</w:t>
      </w:r>
      <w:r w:rsidR="00DB7D95">
        <w:rPr>
          <w:sz w:val="26"/>
          <w:szCs w:val="26"/>
        </w:rPr>
        <w:t>я</w:t>
      </w:r>
      <w:r w:rsidRPr="00C57822">
        <w:rPr>
          <w:sz w:val="26"/>
          <w:szCs w:val="26"/>
        </w:rPr>
        <w:t xml:space="preserve"> Думы города Пыть-Яха от 09.12.2013 № 241 «О нормах расходов на фармацевтическое обеспечение, питание, денежное вознаграждение спортсменов, тренеров и оплату труда судей и других специалистов при организации спортивно-массовых мероприятий»</w:t>
      </w:r>
      <w:r>
        <w:rPr>
          <w:sz w:val="26"/>
          <w:szCs w:val="26"/>
        </w:rPr>
        <w:t xml:space="preserve">. </w:t>
      </w:r>
    </w:p>
    <w:p w14:paraId="474E3405" w14:textId="6696A733" w:rsidR="009660C8" w:rsidRPr="00DB7D95" w:rsidRDefault="00243FFD" w:rsidP="004E258F">
      <w:pPr>
        <w:pStyle w:val="a3"/>
        <w:numPr>
          <w:ilvl w:val="0"/>
          <w:numId w:val="2"/>
        </w:numPr>
        <w:tabs>
          <w:tab w:val="left" w:pos="851"/>
        </w:tabs>
        <w:ind w:left="0" w:firstLine="855"/>
        <w:jc w:val="both"/>
        <w:rPr>
          <w:sz w:val="26"/>
          <w:szCs w:val="26"/>
        </w:rPr>
      </w:pPr>
      <w:bookmarkStart w:id="0" w:name="_GoBack"/>
      <w:r w:rsidRPr="00DB7D95">
        <w:rPr>
          <w:sz w:val="26"/>
          <w:szCs w:val="26"/>
          <w:shd w:val="clear" w:color="auto" w:fill="FFFFFF"/>
        </w:rPr>
        <w:t>Админи</w:t>
      </w:r>
      <w:bookmarkEnd w:id="0"/>
      <w:r w:rsidRPr="00DB7D95">
        <w:rPr>
          <w:sz w:val="26"/>
          <w:szCs w:val="26"/>
          <w:shd w:val="clear" w:color="auto" w:fill="FFFFFF"/>
        </w:rPr>
        <w:t>страции города Пыть-Яха рассмотреть вопрос о принятии муниципального акта, регулирующ</w:t>
      </w:r>
      <w:r w:rsidR="00F7630E">
        <w:rPr>
          <w:sz w:val="26"/>
          <w:szCs w:val="26"/>
          <w:shd w:val="clear" w:color="auto" w:fill="FFFFFF"/>
        </w:rPr>
        <w:t>его</w:t>
      </w:r>
      <w:r w:rsidRPr="00DB7D95">
        <w:rPr>
          <w:sz w:val="26"/>
          <w:szCs w:val="26"/>
          <w:shd w:val="clear" w:color="auto" w:fill="FFFFFF"/>
        </w:rPr>
        <w:t xml:space="preserve"> вопросы порядк</w:t>
      </w:r>
      <w:r w:rsidR="00DB7D95" w:rsidRPr="00DB7D95">
        <w:rPr>
          <w:sz w:val="26"/>
          <w:szCs w:val="26"/>
          <w:shd w:val="clear" w:color="auto" w:fill="FFFFFF"/>
        </w:rPr>
        <w:t>а</w:t>
      </w:r>
      <w:r w:rsidRPr="00DB7D95">
        <w:rPr>
          <w:sz w:val="26"/>
          <w:szCs w:val="26"/>
          <w:shd w:val="clear" w:color="auto" w:fill="FFFFFF"/>
        </w:rPr>
        <w:t xml:space="preserve"> финансирования </w:t>
      </w:r>
      <w:r w:rsidRPr="00DB7D95">
        <w:rPr>
          <w:bCs/>
          <w:sz w:val="26"/>
          <w:szCs w:val="26"/>
          <w:shd w:val="clear" w:color="auto" w:fill="FFFFFF"/>
        </w:rPr>
        <w:t xml:space="preserve">физкультурных </w:t>
      </w:r>
      <w:r w:rsidRPr="00DB7D95">
        <w:rPr>
          <w:bCs/>
          <w:sz w:val="26"/>
          <w:szCs w:val="26"/>
          <w:shd w:val="clear" w:color="auto" w:fill="FFFFFF"/>
        </w:rPr>
        <w:lastRenderedPageBreak/>
        <w:t>мероприятий и спортивных мероприятий</w:t>
      </w:r>
      <w:r w:rsidR="00DB7D95" w:rsidRPr="00DB7D95">
        <w:rPr>
          <w:bCs/>
          <w:sz w:val="26"/>
          <w:szCs w:val="26"/>
          <w:shd w:val="clear" w:color="auto" w:fill="FFFFFF"/>
        </w:rPr>
        <w:t xml:space="preserve"> и установления </w:t>
      </w:r>
      <w:r w:rsidR="00DB7D95" w:rsidRPr="00DB7D95">
        <w:rPr>
          <w:sz w:val="26"/>
          <w:szCs w:val="26"/>
        </w:rPr>
        <w:t>норм расходов</w:t>
      </w:r>
      <w:r w:rsidR="00DB7D95" w:rsidRPr="00DB7D95">
        <w:rPr>
          <w:bCs/>
          <w:sz w:val="26"/>
          <w:szCs w:val="26"/>
        </w:rPr>
        <w:t xml:space="preserve"> на проведение официальных физкультурных мероприятий и спортивных мероприятий. Определить источники финансового обеспечения указанных расходных обязательств.</w:t>
      </w:r>
    </w:p>
    <w:p w14:paraId="540820A4" w14:textId="77777777" w:rsidR="00482334" w:rsidRDefault="00482334" w:rsidP="00482334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</w:p>
    <w:p w14:paraId="56D922D8" w14:textId="77777777" w:rsidR="00482334" w:rsidRDefault="00482334" w:rsidP="00482334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</w:p>
    <w:p w14:paraId="631AAE8E" w14:textId="77777777" w:rsidR="006F5E15" w:rsidRPr="00EB71B0" w:rsidRDefault="006F5E15" w:rsidP="00482334">
      <w:pPr>
        <w:pStyle w:val="a3"/>
        <w:tabs>
          <w:tab w:val="left" w:pos="709"/>
        </w:tabs>
        <w:ind w:left="0"/>
        <w:jc w:val="both"/>
        <w:rPr>
          <w:sz w:val="26"/>
          <w:szCs w:val="26"/>
        </w:rPr>
      </w:pPr>
      <w:r w:rsidRPr="00EB71B0">
        <w:rPr>
          <w:sz w:val="26"/>
          <w:szCs w:val="26"/>
        </w:rPr>
        <w:t xml:space="preserve">Инспектор </w:t>
      </w:r>
    </w:p>
    <w:p w14:paraId="11A7619E" w14:textId="77777777" w:rsidR="006F5E15" w:rsidRPr="00EB71B0" w:rsidRDefault="006F5E15" w:rsidP="006F5E15">
      <w:pPr>
        <w:tabs>
          <w:tab w:val="left" w:pos="567"/>
        </w:tabs>
        <w:jc w:val="both"/>
        <w:rPr>
          <w:sz w:val="26"/>
          <w:szCs w:val="26"/>
        </w:rPr>
      </w:pPr>
      <w:r w:rsidRPr="00EB71B0">
        <w:rPr>
          <w:sz w:val="26"/>
          <w:szCs w:val="26"/>
        </w:rPr>
        <w:t>Счетно-контрольной палаты</w:t>
      </w:r>
    </w:p>
    <w:p w14:paraId="5D58B0AE" w14:textId="77777777" w:rsidR="00E06D76" w:rsidRDefault="006F5E15" w:rsidP="0089327D">
      <w:pPr>
        <w:tabs>
          <w:tab w:val="left" w:pos="567"/>
        </w:tabs>
        <w:jc w:val="both"/>
      </w:pPr>
      <w:r w:rsidRPr="00EB71B0">
        <w:rPr>
          <w:sz w:val="26"/>
          <w:szCs w:val="26"/>
        </w:rPr>
        <w:t xml:space="preserve">города Пыть-Яха                                                                                              </w:t>
      </w:r>
      <w:r>
        <w:rPr>
          <w:sz w:val="26"/>
          <w:szCs w:val="26"/>
        </w:rPr>
        <w:t xml:space="preserve">          </w:t>
      </w:r>
      <w:r w:rsidRPr="00EB71B0">
        <w:rPr>
          <w:sz w:val="26"/>
          <w:szCs w:val="26"/>
        </w:rPr>
        <w:t>Г.Ф. Урубкова</w:t>
      </w:r>
    </w:p>
    <w:sectPr w:rsidR="00E06D76" w:rsidSect="00401932">
      <w:headerReference w:type="default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16747F" w14:textId="77777777" w:rsidR="009D75CF" w:rsidRDefault="009D75CF">
      <w:r>
        <w:separator/>
      </w:r>
    </w:p>
  </w:endnote>
  <w:endnote w:type="continuationSeparator" w:id="0">
    <w:p w14:paraId="692D1C98" w14:textId="77777777" w:rsidR="009D75CF" w:rsidRDefault="009D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AE425" w14:textId="77777777" w:rsidR="00A33335" w:rsidRDefault="009D75CF">
    <w:pPr>
      <w:pStyle w:val="a4"/>
      <w:jc w:val="right"/>
    </w:pPr>
  </w:p>
  <w:p w14:paraId="630F61AA" w14:textId="77777777" w:rsidR="00A33335" w:rsidRDefault="009D75C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545313" w14:textId="77777777" w:rsidR="009D75CF" w:rsidRDefault="009D75CF">
      <w:r>
        <w:separator/>
      </w:r>
    </w:p>
  </w:footnote>
  <w:footnote w:type="continuationSeparator" w:id="0">
    <w:p w14:paraId="2BC471A8" w14:textId="77777777" w:rsidR="009D75CF" w:rsidRDefault="009D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6577568"/>
      <w:docPartObj>
        <w:docPartGallery w:val="Page Numbers (Top of Page)"/>
        <w:docPartUnique/>
      </w:docPartObj>
    </w:sdtPr>
    <w:sdtEndPr/>
    <w:sdtContent>
      <w:p w14:paraId="1944C641" w14:textId="77777777" w:rsidR="00AA5C22" w:rsidRDefault="00AA5C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539">
          <w:rPr>
            <w:noProof/>
          </w:rPr>
          <w:t>4</w:t>
        </w:r>
        <w:r>
          <w:fldChar w:fldCharType="end"/>
        </w:r>
      </w:p>
    </w:sdtContent>
  </w:sdt>
  <w:p w14:paraId="7E765A24" w14:textId="77777777" w:rsidR="009155A0" w:rsidRDefault="009D75C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5B035AD3"/>
    <w:multiLevelType w:val="hybridMultilevel"/>
    <w:tmpl w:val="A93034FC"/>
    <w:lvl w:ilvl="0" w:tplc="6D3E6964">
      <w:start w:val="1"/>
      <w:numFmt w:val="decimal"/>
      <w:lvlText w:val="%1."/>
      <w:lvlJc w:val="left"/>
      <w:pPr>
        <w:ind w:left="124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15"/>
    <w:rsid w:val="00006470"/>
    <w:rsid w:val="000208A6"/>
    <w:rsid w:val="00030924"/>
    <w:rsid w:val="00032609"/>
    <w:rsid w:val="000500F8"/>
    <w:rsid w:val="000749BE"/>
    <w:rsid w:val="00086A1D"/>
    <w:rsid w:val="000A5E6A"/>
    <w:rsid w:val="000C13D0"/>
    <w:rsid w:val="000D004E"/>
    <w:rsid w:val="000D0077"/>
    <w:rsid w:val="000E3CE5"/>
    <w:rsid w:val="000E6072"/>
    <w:rsid w:val="000E6CE1"/>
    <w:rsid w:val="000F4DE7"/>
    <w:rsid w:val="000F789D"/>
    <w:rsid w:val="001210C2"/>
    <w:rsid w:val="00130FE5"/>
    <w:rsid w:val="00160539"/>
    <w:rsid w:val="00164163"/>
    <w:rsid w:val="00186B49"/>
    <w:rsid w:val="00194179"/>
    <w:rsid w:val="001B0C4D"/>
    <w:rsid w:val="00205049"/>
    <w:rsid w:val="002126A6"/>
    <w:rsid w:val="00230998"/>
    <w:rsid w:val="00233342"/>
    <w:rsid w:val="002414FA"/>
    <w:rsid w:val="00242C13"/>
    <w:rsid w:val="00243FFD"/>
    <w:rsid w:val="00261B5D"/>
    <w:rsid w:val="00272CFC"/>
    <w:rsid w:val="00273A7E"/>
    <w:rsid w:val="00285D3E"/>
    <w:rsid w:val="00286A98"/>
    <w:rsid w:val="002D583A"/>
    <w:rsid w:val="002F7906"/>
    <w:rsid w:val="00302E77"/>
    <w:rsid w:val="00307C32"/>
    <w:rsid w:val="003136B4"/>
    <w:rsid w:val="00317D05"/>
    <w:rsid w:val="003505F6"/>
    <w:rsid w:val="003609F2"/>
    <w:rsid w:val="0037481A"/>
    <w:rsid w:val="00376854"/>
    <w:rsid w:val="00377BDB"/>
    <w:rsid w:val="0039153D"/>
    <w:rsid w:val="00393F15"/>
    <w:rsid w:val="003D665D"/>
    <w:rsid w:val="003E3134"/>
    <w:rsid w:val="00401481"/>
    <w:rsid w:val="00401932"/>
    <w:rsid w:val="0041786B"/>
    <w:rsid w:val="00423557"/>
    <w:rsid w:val="00434743"/>
    <w:rsid w:val="004407C1"/>
    <w:rsid w:val="00444847"/>
    <w:rsid w:val="00463BED"/>
    <w:rsid w:val="00482334"/>
    <w:rsid w:val="00482DD1"/>
    <w:rsid w:val="00492C17"/>
    <w:rsid w:val="00492E68"/>
    <w:rsid w:val="004B3E06"/>
    <w:rsid w:val="004B59FE"/>
    <w:rsid w:val="004C2450"/>
    <w:rsid w:val="004C6357"/>
    <w:rsid w:val="004C7FF0"/>
    <w:rsid w:val="004D1A93"/>
    <w:rsid w:val="004D1E53"/>
    <w:rsid w:val="004D21BC"/>
    <w:rsid w:val="004D66BB"/>
    <w:rsid w:val="004E58D7"/>
    <w:rsid w:val="00514824"/>
    <w:rsid w:val="00516BC9"/>
    <w:rsid w:val="00540748"/>
    <w:rsid w:val="00553B56"/>
    <w:rsid w:val="00554073"/>
    <w:rsid w:val="00561379"/>
    <w:rsid w:val="00566B36"/>
    <w:rsid w:val="00587205"/>
    <w:rsid w:val="00597908"/>
    <w:rsid w:val="005A08C4"/>
    <w:rsid w:val="005A6B4A"/>
    <w:rsid w:val="005B1090"/>
    <w:rsid w:val="005B2690"/>
    <w:rsid w:val="005B3532"/>
    <w:rsid w:val="005C55E2"/>
    <w:rsid w:val="005E384E"/>
    <w:rsid w:val="005F7B71"/>
    <w:rsid w:val="00600401"/>
    <w:rsid w:val="006069CE"/>
    <w:rsid w:val="006173DF"/>
    <w:rsid w:val="0063300B"/>
    <w:rsid w:val="006609EA"/>
    <w:rsid w:val="00660C2F"/>
    <w:rsid w:val="006617B6"/>
    <w:rsid w:val="0066684C"/>
    <w:rsid w:val="006A06CB"/>
    <w:rsid w:val="006A7CF2"/>
    <w:rsid w:val="006B1922"/>
    <w:rsid w:val="006B1F48"/>
    <w:rsid w:val="006D4F2F"/>
    <w:rsid w:val="006F09BE"/>
    <w:rsid w:val="006F5E15"/>
    <w:rsid w:val="00715C94"/>
    <w:rsid w:val="00754554"/>
    <w:rsid w:val="0075740A"/>
    <w:rsid w:val="007866F4"/>
    <w:rsid w:val="0079356A"/>
    <w:rsid w:val="00797FF7"/>
    <w:rsid w:val="007C6493"/>
    <w:rsid w:val="007D596E"/>
    <w:rsid w:val="007E0BAE"/>
    <w:rsid w:val="007F318F"/>
    <w:rsid w:val="00800388"/>
    <w:rsid w:val="00803B56"/>
    <w:rsid w:val="0083223F"/>
    <w:rsid w:val="00870C9F"/>
    <w:rsid w:val="00873387"/>
    <w:rsid w:val="0087678E"/>
    <w:rsid w:val="00884527"/>
    <w:rsid w:val="0089327D"/>
    <w:rsid w:val="008934AC"/>
    <w:rsid w:val="008A3E5D"/>
    <w:rsid w:val="008B56EC"/>
    <w:rsid w:val="008D7BC0"/>
    <w:rsid w:val="008F6292"/>
    <w:rsid w:val="00923A32"/>
    <w:rsid w:val="00941766"/>
    <w:rsid w:val="009425B7"/>
    <w:rsid w:val="00960F04"/>
    <w:rsid w:val="009660C8"/>
    <w:rsid w:val="009716C3"/>
    <w:rsid w:val="00973F58"/>
    <w:rsid w:val="00976F09"/>
    <w:rsid w:val="00996389"/>
    <w:rsid w:val="009A3A7F"/>
    <w:rsid w:val="009A41E3"/>
    <w:rsid w:val="009D2809"/>
    <w:rsid w:val="009D4E74"/>
    <w:rsid w:val="009D75CF"/>
    <w:rsid w:val="009F0B26"/>
    <w:rsid w:val="00A05001"/>
    <w:rsid w:val="00A071AB"/>
    <w:rsid w:val="00A12A81"/>
    <w:rsid w:val="00A12D26"/>
    <w:rsid w:val="00A42FF8"/>
    <w:rsid w:val="00A536DB"/>
    <w:rsid w:val="00A63F4B"/>
    <w:rsid w:val="00A67AFE"/>
    <w:rsid w:val="00A81B21"/>
    <w:rsid w:val="00AA5C22"/>
    <w:rsid w:val="00AB124D"/>
    <w:rsid w:val="00AD36A3"/>
    <w:rsid w:val="00AE10EF"/>
    <w:rsid w:val="00B10750"/>
    <w:rsid w:val="00B10D89"/>
    <w:rsid w:val="00B13EF4"/>
    <w:rsid w:val="00B33E45"/>
    <w:rsid w:val="00B567CC"/>
    <w:rsid w:val="00B81296"/>
    <w:rsid w:val="00B95DE0"/>
    <w:rsid w:val="00BA6FEE"/>
    <w:rsid w:val="00BA713E"/>
    <w:rsid w:val="00BB11B3"/>
    <w:rsid w:val="00BB34B7"/>
    <w:rsid w:val="00BC3AE3"/>
    <w:rsid w:val="00BD00D7"/>
    <w:rsid w:val="00BD0945"/>
    <w:rsid w:val="00BE2A7F"/>
    <w:rsid w:val="00C24D67"/>
    <w:rsid w:val="00C5058D"/>
    <w:rsid w:val="00C512F4"/>
    <w:rsid w:val="00C54AE6"/>
    <w:rsid w:val="00C556D9"/>
    <w:rsid w:val="00C57822"/>
    <w:rsid w:val="00C62AC3"/>
    <w:rsid w:val="00C64BCE"/>
    <w:rsid w:val="00C653BA"/>
    <w:rsid w:val="00CB1023"/>
    <w:rsid w:val="00CF422D"/>
    <w:rsid w:val="00CF5266"/>
    <w:rsid w:val="00D638AA"/>
    <w:rsid w:val="00D661C4"/>
    <w:rsid w:val="00DA668D"/>
    <w:rsid w:val="00DA7F37"/>
    <w:rsid w:val="00DB227D"/>
    <w:rsid w:val="00DB292D"/>
    <w:rsid w:val="00DB7D95"/>
    <w:rsid w:val="00DE71D2"/>
    <w:rsid w:val="00DF04A5"/>
    <w:rsid w:val="00E06D76"/>
    <w:rsid w:val="00E3576F"/>
    <w:rsid w:val="00E4018C"/>
    <w:rsid w:val="00E42A22"/>
    <w:rsid w:val="00E53BB1"/>
    <w:rsid w:val="00EB3620"/>
    <w:rsid w:val="00EB7F77"/>
    <w:rsid w:val="00EF4194"/>
    <w:rsid w:val="00EF5E9B"/>
    <w:rsid w:val="00F40D98"/>
    <w:rsid w:val="00F616B9"/>
    <w:rsid w:val="00F7630E"/>
    <w:rsid w:val="00F774BA"/>
    <w:rsid w:val="00F932DC"/>
    <w:rsid w:val="00FB0063"/>
    <w:rsid w:val="00FB6D3E"/>
    <w:rsid w:val="00FC2833"/>
    <w:rsid w:val="00FC4DE8"/>
    <w:rsid w:val="00FC61CC"/>
    <w:rsid w:val="00FC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C1EC6"/>
  <w15:chartTrackingRefBased/>
  <w15:docId w15:val="{2845343F-7AF0-4367-A6DA-EA950DD76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6F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E15"/>
    <w:pPr>
      <w:ind w:left="720"/>
      <w:contextualSpacing/>
    </w:pPr>
  </w:style>
  <w:style w:type="paragraph" w:styleId="a4">
    <w:name w:val="footer"/>
    <w:basedOn w:val="a"/>
    <w:link w:val="a5"/>
    <w:uiPriority w:val="99"/>
    <w:rsid w:val="006F5E1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6F5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F5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rsid w:val="006F5E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F5E1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715C94"/>
    <w:rPr>
      <w:color w:val="0563C1" w:themeColor="hyperlink"/>
      <w:u w:val="single"/>
    </w:rPr>
  </w:style>
  <w:style w:type="paragraph" w:customStyle="1" w:styleId="s1">
    <w:name w:val="s_1"/>
    <w:basedOn w:val="a"/>
    <w:rsid w:val="00715C94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715C94"/>
  </w:style>
  <w:style w:type="character" w:styleId="a9">
    <w:name w:val="Strong"/>
    <w:basedOn w:val="a0"/>
    <w:uiPriority w:val="22"/>
    <w:qFormat/>
    <w:rsid w:val="002309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976F0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5407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5407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22">
    <w:name w:val="s_22"/>
    <w:basedOn w:val="a"/>
    <w:rsid w:val="009D4E7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0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9434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585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0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353C77EFE273E2DA38EEC867EE35D780C66B3ACEBB20BB534E5C1E2F2D2AF19F2E240F5E5870D844B9943B1331DDF49BF81D5A3A73AB0EE5BFCD717HCH9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2719</TotalTime>
  <Pages>4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88</cp:revision>
  <cp:lastPrinted>2024-05-28T10:04:00Z</cp:lastPrinted>
  <dcterms:created xsi:type="dcterms:W3CDTF">2024-04-22T05:15:00Z</dcterms:created>
  <dcterms:modified xsi:type="dcterms:W3CDTF">2024-05-28T10:20:00Z</dcterms:modified>
</cp:coreProperties>
</file>